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02EDB" w14:textId="77777777" w:rsidR="00ED4394" w:rsidRPr="00685049" w:rsidRDefault="00ED4394" w:rsidP="00ED4394">
      <w:pPr>
        <w:spacing w:before="100" w:beforeAutospacing="1" w:after="100" w:afterAutospacing="1"/>
        <w:jc w:val="both"/>
        <w:rPr>
          <w:color w:val="000000"/>
          <w:sz w:val="24"/>
          <w:szCs w:val="24"/>
        </w:rPr>
      </w:pPr>
      <w:r w:rsidRPr="00685049">
        <w:rPr>
          <w:rFonts w:ascii="Arial" w:hAnsi="Arial" w:cs="Arial"/>
          <w:b/>
          <w:bCs/>
          <w:color w:val="000000"/>
          <w:sz w:val="24"/>
          <w:szCs w:val="24"/>
        </w:rPr>
        <w:t>PURPOSE</w:t>
      </w:r>
      <w:r>
        <w:rPr>
          <w:color w:val="000000"/>
          <w:sz w:val="24"/>
          <w:szCs w:val="24"/>
        </w:rPr>
        <w:t xml:space="preserve"> </w:t>
      </w:r>
    </w:p>
    <w:p w14:paraId="4DD02EDC" w14:textId="77777777" w:rsidR="00ED4394" w:rsidRDefault="00ED4394" w:rsidP="00ED4394">
      <w:pPr>
        <w:widowControl w:val="0"/>
        <w:jc w:val="both"/>
        <w:rPr>
          <w:rFonts w:ascii="Arial" w:hAnsi="Arial"/>
          <w:sz w:val="24"/>
        </w:rPr>
      </w:pPr>
    </w:p>
    <w:p w14:paraId="4DD02EDD" w14:textId="77777777" w:rsidR="00ED4394" w:rsidRPr="00131D55" w:rsidRDefault="00ED4394" w:rsidP="00ED4394">
      <w:pPr>
        <w:widowControl w:val="0"/>
        <w:jc w:val="both"/>
        <w:rPr>
          <w:rFonts w:ascii="Arial" w:hAnsi="Arial"/>
          <w:sz w:val="24"/>
        </w:rPr>
      </w:pPr>
      <w:r w:rsidRPr="00B67827">
        <w:rPr>
          <w:rFonts w:ascii="Arial" w:hAnsi="Arial"/>
          <w:sz w:val="24"/>
        </w:rPr>
        <w:t xml:space="preserve">Wagner-Meinert, </w:t>
      </w:r>
      <w:r>
        <w:rPr>
          <w:rFonts w:ascii="Arial" w:hAnsi="Arial"/>
          <w:sz w:val="24"/>
        </w:rPr>
        <w:t xml:space="preserve">LLC is constantly striving to improve the safety of our employees, customers, and community. To further that goal, we have developed and have implemented this program specific to Naturally Occurring Radioactive Materials Safety. Through this program we hope to assure that </w:t>
      </w:r>
      <w:r w:rsidRPr="00131D55">
        <w:rPr>
          <w:rFonts w:ascii="Arial" w:hAnsi="Arial"/>
          <w:sz w:val="24"/>
        </w:rPr>
        <w:t xml:space="preserve">all company employees performing job tasks in which a potential </w:t>
      </w:r>
      <w:r>
        <w:rPr>
          <w:rFonts w:ascii="Arial" w:hAnsi="Arial"/>
          <w:sz w:val="24"/>
        </w:rPr>
        <w:t xml:space="preserve">Naturally Occurring Radioactive Materials </w:t>
      </w:r>
      <w:r w:rsidRPr="00131D55">
        <w:rPr>
          <w:rFonts w:ascii="Arial" w:hAnsi="Arial"/>
          <w:sz w:val="24"/>
        </w:rPr>
        <w:t>exposure could occur</w:t>
      </w:r>
      <w:r>
        <w:rPr>
          <w:rFonts w:ascii="Arial" w:hAnsi="Arial"/>
          <w:sz w:val="24"/>
        </w:rPr>
        <w:t>, are protected</w:t>
      </w:r>
      <w:r w:rsidRPr="00131D55">
        <w:rPr>
          <w:rFonts w:ascii="Arial" w:hAnsi="Arial"/>
          <w:sz w:val="24"/>
        </w:rPr>
        <w:t>.</w:t>
      </w:r>
    </w:p>
    <w:p w14:paraId="4DD02EDE" w14:textId="77777777" w:rsidR="00ED4394" w:rsidRDefault="00ED4394" w:rsidP="00ED4394">
      <w:pPr>
        <w:widowControl w:val="0"/>
        <w:jc w:val="both"/>
        <w:rPr>
          <w:rFonts w:cs="Arial"/>
        </w:rPr>
      </w:pPr>
    </w:p>
    <w:p w14:paraId="4DD02EDF" w14:textId="77777777" w:rsidR="00ED4394" w:rsidRPr="00131D55" w:rsidRDefault="00ED4394" w:rsidP="00ED4394">
      <w:pPr>
        <w:widowControl w:val="0"/>
        <w:jc w:val="both"/>
        <w:rPr>
          <w:rFonts w:ascii="Arial" w:hAnsi="Arial"/>
          <w:sz w:val="24"/>
        </w:rPr>
      </w:pPr>
      <w:r w:rsidRPr="00131D55">
        <w:rPr>
          <w:rFonts w:ascii="Arial" w:hAnsi="Arial"/>
          <w:sz w:val="24"/>
        </w:rPr>
        <w:t xml:space="preserve">Compliance with this program is mandatory and is applicable to all company employees who work in an environment where </w:t>
      </w:r>
      <w:r>
        <w:rPr>
          <w:rFonts w:ascii="Arial" w:hAnsi="Arial"/>
          <w:sz w:val="24"/>
        </w:rPr>
        <w:t>Naturally Occurring Radioactive Materials may be</w:t>
      </w:r>
      <w:r w:rsidRPr="00131D55">
        <w:rPr>
          <w:rFonts w:ascii="Arial" w:hAnsi="Arial"/>
          <w:sz w:val="24"/>
        </w:rPr>
        <w:t xml:space="preserve"> present in any amount.  Failure to comply will result in disciplinary action and/or is grounds for termination.</w:t>
      </w:r>
    </w:p>
    <w:p w14:paraId="4DD02EE0" w14:textId="77777777" w:rsidR="00ED4394" w:rsidRDefault="00ED4394" w:rsidP="00ED4394">
      <w:pPr>
        <w:widowControl w:val="0"/>
        <w:jc w:val="both"/>
        <w:rPr>
          <w:rFonts w:cs="Arial"/>
        </w:rPr>
      </w:pPr>
    </w:p>
    <w:p w14:paraId="4DD02EE1" w14:textId="77777777" w:rsidR="00ED4394" w:rsidRDefault="00ED4394" w:rsidP="00ED4394">
      <w:pPr>
        <w:widowControl w:val="0"/>
        <w:jc w:val="both"/>
        <w:rPr>
          <w:rFonts w:cs="Arial"/>
        </w:rPr>
      </w:pPr>
    </w:p>
    <w:p w14:paraId="4DD02EE2" w14:textId="77777777" w:rsidR="00ED4394" w:rsidRPr="00131D55" w:rsidRDefault="00ED4394" w:rsidP="00ED4394">
      <w:pPr>
        <w:spacing w:before="100" w:beforeAutospacing="1" w:after="100" w:afterAutospacing="1"/>
        <w:jc w:val="both"/>
        <w:rPr>
          <w:rFonts w:ascii="Arial" w:hAnsi="Arial" w:cs="Arial"/>
          <w:b/>
          <w:bCs/>
          <w:color w:val="000000"/>
          <w:sz w:val="24"/>
          <w:szCs w:val="24"/>
        </w:rPr>
      </w:pPr>
      <w:r w:rsidRPr="00131D55">
        <w:rPr>
          <w:rFonts w:ascii="Arial" w:hAnsi="Arial" w:cs="Arial"/>
          <w:b/>
          <w:bCs/>
          <w:color w:val="000000"/>
          <w:sz w:val="24"/>
          <w:szCs w:val="24"/>
        </w:rPr>
        <w:t>DEFINITIONS</w:t>
      </w:r>
    </w:p>
    <w:p w14:paraId="4DD02EE3" w14:textId="77777777" w:rsidR="00ED4394" w:rsidRDefault="00ED4394" w:rsidP="00ED4394">
      <w:pPr>
        <w:widowControl w:val="0"/>
        <w:jc w:val="both"/>
        <w:rPr>
          <w:rFonts w:cs="Arial"/>
        </w:rPr>
      </w:pPr>
    </w:p>
    <w:p w14:paraId="4DD02EE4" w14:textId="77777777" w:rsidR="00ED4394" w:rsidRPr="0035052E" w:rsidRDefault="00ED4394" w:rsidP="00ED4394">
      <w:pPr>
        <w:widowControl w:val="0"/>
        <w:jc w:val="both"/>
        <w:rPr>
          <w:rFonts w:cs="Arial"/>
        </w:rPr>
      </w:pPr>
      <w:r w:rsidRPr="0035052E">
        <w:rPr>
          <w:rFonts w:cs="Arial"/>
          <w:i/>
          <w:iCs/>
        </w:rPr>
        <w:t>Dose</w:t>
      </w:r>
      <w:r w:rsidRPr="0035052E">
        <w:rPr>
          <w:rFonts w:ascii="Verdana" w:hAnsi="Verdana"/>
          <w:color w:val="003399"/>
          <w:sz w:val="19"/>
          <w:szCs w:val="19"/>
        </w:rPr>
        <w:t xml:space="preserve"> </w:t>
      </w:r>
      <w:r w:rsidRPr="0035052E">
        <w:rPr>
          <w:rFonts w:cs="Arial"/>
        </w:rPr>
        <w:t>- means the quantity of ionizing radiation absorbed, per unit of mass, by the body or by any portion of the body. When the provisions in this section specify a dose during a period of time, the dose is the total quantity of radiation absorbed, per unit of mass, by the body or by any portion of the body during such period of time. Several different units of dose are in current use. Definitions of units used in this section are set forth in paragraphs (a)(6) and (7) of this section.</w:t>
      </w:r>
    </w:p>
    <w:p w14:paraId="4DD02EE5" w14:textId="77777777" w:rsidR="00ED4394" w:rsidRPr="0035052E" w:rsidRDefault="00ED4394" w:rsidP="00ED4394">
      <w:pPr>
        <w:widowControl w:val="0"/>
        <w:jc w:val="both"/>
        <w:rPr>
          <w:rFonts w:cs="Arial"/>
        </w:rPr>
      </w:pPr>
    </w:p>
    <w:p w14:paraId="4DD02EE6" w14:textId="77777777" w:rsidR="00ED4394" w:rsidRPr="0035052E" w:rsidRDefault="00ED4394" w:rsidP="00ED4394">
      <w:pPr>
        <w:widowControl w:val="0"/>
        <w:jc w:val="both"/>
        <w:rPr>
          <w:rFonts w:cs="Arial"/>
        </w:rPr>
      </w:pPr>
      <w:r w:rsidRPr="0035052E">
        <w:rPr>
          <w:rFonts w:cs="Arial"/>
          <w:i/>
          <w:iCs/>
        </w:rPr>
        <w:t>Rad</w:t>
      </w:r>
      <w:r w:rsidRPr="0035052E">
        <w:rPr>
          <w:rFonts w:cs="Arial"/>
        </w:rPr>
        <w:t xml:space="preserve"> - means a measure of the dose of any ionizing radiation to body tissues in terms of the energy absorbed per unit of mass of the tissue. One rad is the dose corresponding to the absorption of 100 ergs per gram of tissue (1 </w:t>
      </w:r>
      <w:proofErr w:type="spellStart"/>
      <w:r w:rsidRPr="0035052E">
        <w:rPr>
          <w:rFonts w:cs="Arial"/>
        </w:rPr>
        <w:t>millirad</w:t>
      </w:r>
      <w:proofErr w:type="spellEnd"/>
      <w:r w:rsidRPr="0035052E">
        <w:rPr>
          <w:rFonts w:cs="Arial"/>
        </w:rPr>
        <w:t xml:space="preserve"> (</w:t>
      </w:r>
      <w:proofErr w:type="spellStart"/>
      <w:r w:rsidRPr="0035052E">
        <w:rPr>
          <w:rFonts w:cs="Arial"/>
        </w:rPr>
        <w:t>mrad</w:t>
      </w:r>
      <w:proofErr w:type="spellEnd"/>
      <w:r w:rsidRPr="0035052E">
        <w:rPr>
          <w:rFonts w:cs="Arial"/>
        </w:rPr>
        <w:t>)=0.001 rad).</w:t>
      </w:r>
    </w:p>
    <w:p w14:paraId="4DD02EE7" w14:textId="77777777" w:rsidR="00ED4394" w:rsidRPr="0035052E" w:rsidRDefault="00ED4394" w:rsidP="00ED4394">
      <w:pPr>
        <w:widowControl w:val="0"/>
        <w:jc w:val="both"/>
        <w:rPr>
          <w:rFonts w:cs="Arial"/>
        </w:rPr>
      </w:pPr>
    </w:p>
    <w:p w14:paraId="4DD02EE8" w14:textId="77777777" w:rsidR="00ED4394" w:rsidRPr="0035052E" w:rsidRDefault="00ED4394" w:rsidP="00ED4394">
      <w:pPr>
        <w:widowControl w:val="0"/>
        <w:jc w:val="both"/>
        <w:rPr>
          <w:rFonts w:cs="Arial"/>
        </w:rPr>
      </w:pPr>
      <w:r w:rsidRPr="0035052E">
        <w:rPr>
          <w:rFonts w:cs="Arial"/>
          <w:i/>
          <w:iCs/>
        </w:rPr>
        <w:t>Radiation</w:t>
      </w:r>
      <w:r w:rsidRPr="0035052E">
        <w:rPr>
          <w:rFonts w:cs="Arial"/>
        </w:rPr>
        <w:t xml:space="preserve"> - includes alpha rays, beta rays, gamma rays, X-rays, neutrons, high-speed electrons, high-speed protons, and other atomic particles; but such term does not include sound or radio waves, or visible light, or infrared or ultraviolet light.</w:t>
      </w:r>
    </w:p>
    <w:p w14:paraId="4DD02EE9" w14:textId="77777777" w:rsidR="00ED4394" w:rsidRPr="0035052E" w:rsidRDefault="00ED4394" w:rsidP="00ED4394">
      <w:pPr>
        <w:widowControl w:val="0"/>
        <w:jc w:val="both"/>
        <w:rPr>
          <w:rFonts w:cs="Arial"/>
        </w:rPr>
      </w:pPr>
      <w:bookmarkStart w:id="0" w:name="1910.1096(a)(6)"/>
      <w:bookmarkEnd w:id="0"/>
    </w:p>
    <w:p w14:paraId="4DD02EEA" w14:textId="77777777" w:rsidR="00ED4394" w:rsidRPr="0035052E" w:rsidRDefault="00ED4394" w:rsidP="00ED4394">
      <w:pPr>
        <w:widowControl w:val="0"/>
        <w:jc w:val="both"/>
        <w:rPr>
          <w:rFonts w:cs="Arial"/>
        </w:rPr>
      </w:pPr>
      <w:r w:rsidRPr="0035052E">
        <w:rPr>
          <w:rFonts w:cs="Arial"/>
          <w:i/>
          <w:iCs/>
        </w:rPr>
        <w:t>Radioactive material</w:t>
      </w:r>
      <w:r w:rsidRPr="0035052E">
        <w:rPr>
          <w:rFonts w:cs="Arial"/>
        </w:rPr>
        <w:t xml:space="preserve"> - means any material which emits, by spontaneous nuclear disintegration, corpuscular or electromagnetic emanations.</w:t>
      </w:r>
    </w:p>
    <w:p w14:paraId="4DD02EEB" w14:textId="77777777" w:rsidR="00ED4394" w:rsidRPr="0035052E" w:rsidRDefault="00ED4394" w:rsidP="00ED4394">
      <w:pPr>
        <w:widowControl w:val="0"/>
        <w:jc w:val="both"/>
        <w:rPr>
          <w:rFonts w:cs="Arial"/>
        </w:rPr>
      </w:pPr>
    </w:p>
    <w:p w14:paraId="4DD02EEC" w14:textId="77777777" w:rsidR="00ED4394" w:rsidRPr="00D26E1E" w:rsidRDefault="00ED4394" w:rsidP="00ED4394">
      <w:pPr>
        <w:widowControl w:val="0"/>
        <w:jc w:val="both"/>
        <w:rPr>
          <w:rFonts w:cs="Arial"/>
        </w:rPr>
      </w:pPr>
      <w:r w:rsidRPr="00D26E1E">
        <w:rPr>
          <w:rFonts w:cs="Arial"/>
          <w:i/>
          <w:iCs/>
        </w:rPr>
        <w:t>Rem</w:t>
      </w:r>
      <w:r w:rsidRPr="00D26E1E">
        <w:rPr>
          <w:rFonts w:cs="Arial"/>
        </w:rPr>
        <w:t xml:space="preserve"> - means a measure of the dose of any ionizing radiation to body tissue in terms of its estimated biological effect relative to a dose of 1 roentgen (r) of X-rays (1 millirem (mrem)=0.001 rem). The relation of the rem to other dose units depends upon the biological effect under consideration and upon the conditions for irradiation. Each of the following is considered to be equivalent to a dose of 1 rem</w:t>
      </w:r>
    </w:p>
    <w:p w14:paraId="4DD02EED" w14:textId="77777777" w:rsidR="00ED4394" w:rsidRPr="00D26E1E" w:rsidRDefault="00ED4394" w:rsidP="00ED4394">
      <w:pPr>
        <w:widowControl w:val="0"/>
        <w:jc w:val="both"/>
        <w:rPr>
          <w:rFonts w:cs="Arial"/>
        </w:rPr>
      </w:pPr>
      <w:bookmarkStart w:id="1" w:name="1910.1096(a)(7)"/>
      <w:bookmarkEnd w:id="1"/>
    </w:p>
    <w:p w14:paraId="4DD02EEE" w14:textId="77777777" w:rsidR="00ED4394" w:rsidRPr="00D26E1E" w:rsidRDefault="00ED4394" w:rsidP="00ED4394">
      <w:pPr>
        <w:widowControl w:val="0"/>
        <w:jc w:val="both"/>
        <w:rPr>
          <w:rFonts w:cs="Arial"/>
        </w:rPr>
      </w:pPr>
      <w:r w:rsidRPr="00D26E1E">
        <w:rPr>
          <w:rFonts w:cs="Arial"/>
          <w:i/>
          <w:iCs/>
        </w:rPr>
        <w:t>Restricted area</w:t>
      </w:r>
      <w:r w:rsidRPr="00D26E1E">
        <w:rPr>
          <w:rFonts w:cs="Arial"/>
        </w:rPr>
        <w:t xml:space="preserve"> - means any area access to which is controlled by the employer for purposes of protection of individuals from exposure to radiation or radioactive materials.</w:t>
      </w:r>
    </w:p>
    <w:p w14:paraId="4DD02EEF" w14:textId="77777777" w:rsidR="00ED4394" w:rsidRPr="00D26E1E" w:rsidRDefault="00ED4394" w:rsidP="00ED4394">
      <w:pPr>
        <w:widowControl w:val="0"/>
        <w:jc w:val="both"/>
        <w:rPr>
          <w:rFonts w:cs="Arial"/>
        </w:rPr>
      </w:pPr>
    </w:p>
    <w:p w14:paraId="4DD02EF0" w14:textId="77777777" w:rsidR="00ED4394" w:rsidRPr="00D26E1E" w:rsidRDefault="00ED4394" w:rsidP="00ED4394">
      <w:pPr>
        <w:rPr>
          <w:rFonts w:cs="Arial"/>
        </w:rPr>
      </w:pPr>
      <w:r w:rsidRPr="00D26E1E">
        <w:rPr>
          <w:rFonts w:cs="Arial"/>
          <w:i/>
          <w:iCs/>
        </w:rPr>
        <w:t>Unrestricted area</w:t>
      </w:r>
      <w:r w:rsidRPr="0035052E">
        <w:rPr>
          <w:rFonts w:ascii="Verdana" w:hAnsi="Verdana"/>
          <w:color w:val="003399"/>
          <w:sz w:val="19"/>
          <w:szCs w:val="19"/>
        </w:rPr>
        <w:t xml:space="preserve"> </w:t>
      </w:r>
      <w:r w:rsidRPr="00D26E1E">
        <w:rPr>
          <w:rFonts w:cs="Arial"/>
        </w:rPr>
        <w:t>- means any area access to which is not controlled by the employer for purposes of protection of individuals from exposure to radiation or radioactive materials.</w:t>
      </w:r>
      <w:bookmarkStart w:id="2" w:name="1910.1096(a)(5)"/>
      <w:bookmarkEnd w:id="2"/>
    </w:p>
    <w:p w14:paraId="4DD02EF1" w14:textId="77777777" w:rsidR="00ED4394" w:rsidRDefault="00ED4394" w:rsidP="00ED4394">
      <w:pPr>
        <w:widowControl w:val="0"/>
        <w:jc w:val="both"/>
        <w:rPr>
          <w:rFonts w:cs="Arial"/>
        </w:rPr>
      </w:pPr>
    </w:p>
    <w:p w14:paraId="4DD02EF2" w14:textId="77777777" w:rsidR="00ED4394" w:rsidRPr="00801704" w:rsidRDefault="00ED4394" w:rsidP="00ED4394">
      <w:pPr>
        <w:spacing w:before="100" w:beforeAutospacing="1" w:after="100" w:afterAutospacing="1"/>
        <w:jc w:val="both"/>
        <w:rPr>
          <w:rFonts w:ascii="Arial" w:hAnsi="Arial" w:cs="Arial"/>
          <w:b/>
          <w:bCs/>
          <w:color w:val="000000"/>
          <w:sz w:val="24"/>
          <w:szCs w:val="24"/>
        </w:rPr>
      </w:pPr>
      <w:r>
        <w:rPr>
          <w:rFonts w:ascii="Arial" w:hAnsi="Arial" w:cs="Arial"/>
          <w:b/>
          <w:bCs/>
          <w:color w:val="000000"/>
          <w:sz w:val="24"/>
          <w:szCs w:val="24"/>
        </w:rPr>
        <w:t>1.0</w:t>
      </w:r>
      <w:r>
        <w:rPr>
          <w:rFonts w:ascii="Arial" w:hAnsi="Arial" w:cs="Arial"/>
          <w:b/>
          <w:bCs/>
          <w:color w:val="000000"/>
          <w:sz w:val="24"/>
          <w:szCs w:val="24"/>
        </w:rPr>
        <w:tab/>
      </w:r>
      <w:r w:rsidRPr="00801704">
        <w:rPr>
          <w:rFonts w:ascii="Arial" w:hAnsi="Arial" w:cs="Arial"/>
          <w:b/>
          <w:bCs/>
          <w:color w:val="000000"/>
          <w:sz w:val="24"/>
          <w:szCs w:val="24"/>
        </w:rPr>
        <w:t>INTRODUCTION</w:t>
      </w:r>
    </w:p>
    <w:p w14:paraId="4DD02EF3" w14:textId="77777777" w:rsidR="00ED4394" w:rsidRDefault="00ED4394" w:rsidP="00ED4394">
      <w:pPr>
        <w:widowControl w:val="0"/>
        <w:jc w:val="both"/>
        <w:rPr>
          <w:rFonts w:cs="Arial"/>
        </w:rPr>
      </w:pPr>
    </w:p>
    <w:p w14:paraId="4DD02EF4" w14:textId="77777777" w:rsidR="00ED4394" w:rsidRPr="00801704" w:rsidRDefault="00ED4394" w:rsidP="00ED4394">
      <w:pPr>
        <w:widowControl w:val="0"/>
        <w:ind w:left="1440" w:hanging="720"/>
        <w:jc w:val="both"/>
        <w:rPr>
          <w:rFonts w:ascii="Arial" w:hAnsi="Arial"/>
          <w:sz w:val="24"/>
        </w:rPr>
      </w:pPr>
      <w:r>
        <w:rPr>
          <w:rFonts w:ascii="Arial" w:hAnsi="Arial"/>
          <w:sz w:val="24"/>
        </w:rPr>
        <w:t>1.1</w:t>
      </w:r>
      <w:r>
        <w:rPr>
          <w:rFonts w:ascii="Arial" w:hAnsi="Arial"/>
          <w:sz w:val="24"/>
        </w:rPr>
        <w:tab/>
      </w:r>
      <w:r w:rsidRPr="00801704">
        <w:rPr>
          <w:rFonts w:ascii="Arial" w:hAnsi="Arial"/>
          <w:sz w:val="24"/>
        </w:rPr>
        <w:t xml:space="preserve">Exposure to </w:t>
      </w:r>
      <w:r>
        <w:rPr>
          <w:rFonts w:ascii="Arial" w:hAnsi="Arial"/>
          <w:sz w:val="24"/>
        </w:rPr>
        <w:t xml:space="preserve">Naturally Occurring Radioactive Materials </w:t>
      </w:r>
      <w:r w:rsidRPr="00801704">
        <w:rPr>
          <w:rFonts w:ascii="Arial" w:hAnsi="Arial"/>
          <w:sz w:val="24"/>
        </w:rPr>
        <w:t xml:space="preserve">occurs </w:t>
      </w:r>
      <w:r>
        <w:rPr>
          <w:rFonts w:ascii="Arial" w:hAnsi="Arial"/>
          <w:sz w:val="24"/>
        </w:rPr>
        <w:t>in many industries</w:t>
      </w:r>
      <w:r w:rsidRPr="00801704">
        <w:rPr>
          <w:rFonts w:ascii="Arial" w:hAnsi="Arial"/>
          <w:sz w:val="24"/>
        </w:rPr>
        <w:t>.</w:t>
      </w:r>
      <w:r>
        <w:rPr>
          <w:rFonts w:ascii="Arial" w:hAnsi="Arial"/>
          <w:sz w:val="24"/>
        </w:rPr>
        <w:t xml:space="preserve"> Naturally Occurring Radioactive Materials pose a significant danger. If at all possible Wagner-Meinert, LLC employees are instructed to </w:t>
      </w:r>
      <w:r>
        <w:rPr>
          <w:rFonts w:ascii="Arial" w:hAnsi="Arial"/>
          <w:sz w:val="24"/>
        </w:rPr>
        <w:lastRenderedPageBreak/>
        <w:t xml:space="preserve">contact the </w:t>
      </w:r>
      <w:r w:rsidRPr="00D26E1E">
        <w:rPr>
          <w:rFonts w:ascii="Arial" w:hAnsi="Arial"/>
          <w:sz w:val="24"/>
        </w:rPr>
        <w:t xml:space="preserve">Wagner-Meinert, </w:t>
      </w:r>
      <w:r>
        <w:rPr>
          <w:rFonts w:ascii="Arial" w:hAnsi="Arial"/>
          <w:sz w:val="24"/>
        </w:rPr>
        <w:t>LLC Safety Director if it is determined that employees will be exposed to Naturally Occurring Radio Active Materials.</w:t>
      </w:r>
    </w:p>
    <w:p w14:paraId="4DD02EF5" w14:textId="77777777" w:rsidR="00ED4394" w:rsidRDefault="00ED4394" w:rsidP="00ED4394">
      <w:pPr>
        <w:widowControl w:val="0"/>
        <w:jc w:val="both"/>
        <w:rPr>
          <w:rFonts w:cs="Arial"/>
        </w:rPr>
      </w:pPr>
    </w:p>
    <w:p w14:paraId="4DD02EF6" w14:textId="77777777" w:rsidR="00ED4394" w:rsidRPr="00801704" w:rsidRDefault="00ED4394" w:rsidP="00ED4394">
      <w:pPr>
        <w:spacing w:before="100" w:beforeAutospacing="1" w:after="100" w:afterAutospacing="1"/>
        <w:jc w:val="both"/>
        <w:rPr>
          <w:rFonts w:ascii="Arial" w:hAnsi="Arial" w:cs="Arial"/>
          <w:b/>
          <w:bCs/>
          <w:color w:val="000000"/>
          <w:sz w:val="24"/>
          <w:szCs w:val="24"/>
        </w:rPr>
      </w:pPr>
      <w:r>
        <w:rPr>
          <w:rFonts w:ascii="Arial" w:hAnsi="Arial" w:cs="Arial"/>
          <w:b/>
          <w:bCs/>
          <w:color w:val="000000"/>
          <w:sz w:val="24"/>
          <w:szCs w:val="24"/>
        </w:rPr>
        <w:t>2.0</w:t>
      </w:r>
      <w:r>
        <w:rPr>
          <w:rFonts w:ascii="Arial" w:hAnsi="Arial" w:cs="Arial"/>
          <w:b/>
          <w:bCs/>
          <w:color w:val="000000"/>
          <w:sz w:val="24"/>
          <w:szCs w:val="24"/>
        </w:rPr>
        <w:tab/>
        <w:t>Exposures / Protection</w:t>
      </w:r>
    </w:p>
    <w:p w14:paraId="4DD02EF7" w14:textId="77777777" w:rsidR="00ED4394" w:rsidRDefault="00ED4394" w:rsidP="00ED4394">
      <w:pPr>
        <w:widowControl w:val="0"/>
        <w:jc w:val="both"/>
        <w:rPr>
          <w:rFonts w:cs="Arial"/>
        </w:rPr>
      </w:pPr>
    </w:p>
    <w:p w14:paraId="4DD02EF8" w14:textId="77777777" w:rsidR="00ED4394" w:rsidRDefault="00ED4394" w:rsidP="00ED4394">
      <w:pPr>
        <w:widowControl w:val="0"/>
        <w:ind w:left="1440" w:hanging="720"/>
        <w:jc w:val="both"/>
        <w:rPr>
          <w:rFonts w:ascii="Arial" w:hAnsi="Arial"/>
          <w:sz w:val="24"/>
        </w:rPr>
      </w:pPr>
      <w:r>
        <w:rPr>
          <w:rFonts w:ascii="Arial" w:hAnsi="Arial"/>
          <w:sz w:val="24"/>
        </w:rPr>
        <w:t>2.1</w:t>
      </w:r>
      <w:r>
        <w:rPr>
          <w:rFonts w:ascii="Arial" w:hAnsi="Arial"/>
          <w:sz w:val="24"/>
        </w:rPr>
        <w:tab/>
        <w:t xml:space="preserve">Exposures may not be immediately noticeable. During the initial review of site conditions by the Jobsite foreman. The facility administrator is required to inform </w:t>
      </w:r>
      <w:r w:rsidRPr="00E310AE">
        <w:rPr>
          <w:rFonts w:ascii="Arial" w:hAnsi="Arial"/>
          <w:sz w:val="24"/>
        </w:rPr>
        <w:t xml:space="preserve">Wagner-Meinert, </w:t>
      </w:r>
      <w:r>
        <w:rPr>
          <w:rFonts w:ascii="Arial" w:hAnsi="Arial"/>
          <w:sz w:val="24"/>
        </w:rPr>
        <w:t>LLC of potential hazards on the site. This includes Naturally Occurring Radioactive Materials and Technological Enhanced Naturally Occurring Radioactive Materials.</w:t>
      </w:r>
    </w:p>
    <w:p w14:paraId="4DD02EF9" w14:textId="77777777" w:rsidR="00ED4394" w:rsidRDefault="00ED4394" w:rsidP="00ED4394">
      <w:pPr>
        <w:widowControl w:val="0"/>
        <w:ind w:left="1440" w:hanging="720"/>
        <w:jc w:val="both"/>
        <w:rPr>
          <w:rFonts w:ascii="Arial" w:hAnsi="Arial"/>
          <w:sz w:val="24"/>
        </w:rPr>
      </w:pPr>
    </w:p>
    <w:p w14:paraId="4DD02EFA" w14:textId="77777777" w:rsidR="00ED4394" w:rsidRDefault="00ED4394" w:rsidP="00ED4394">
      <w:pPr>
        <w:widowControl w:val="0"/>
        <w:ind w:left="1440" w:hanging="720"/>
        <w:jc w:val="both"/>
        <w:rPr>
          <w:rFonts w:ascii="Arial" w:hAnsi="Arial"/>
          <w:sz w:val="24"/>
        </w:rPr>
      </w:pPr>
      <w:r>
        <w:rPr>
          <w:rFonts w:ascii="Arial" w:hAnsi="Arial"/>
          <w:sz w:val="24"/>
        </w:rPr>
        <w:t xml:space="preserve">2.2 </w:t>
      </w:r>
      <w:r>
        <w:rPr>
          <w:rFonts w:ascii="Arial" w:hAnsi="Arial"/>
          <w:sz w:val="24"/>
        </w:rPr>
        <w:tab/>
        <w:t>Precautions are to be taken when there is a possibility of exposure. Precautions / protections are divided into three areas.</w:t>
      </w:r>
    </w:p>
    <w:p w14:paraId="4DD02EFB" w14:textId="77777777" w:rsidR="00ED4394" w:rsidRDefault="00ED4394" w:rsidP="00ED4394">
      <w:pPr>
        <w:widowControl w:val="0"/>
        <w:ind w:left="2160" w:hanging="720"/>
        <w:jc w:val="both"/>
        <w:rPr>
          <w:rFonts w:ascii="Arial" w:hAnsi="Arial"/>
          <w:sz w:val="24"/>
        </w:rPr>
      </w:pPr>
    </w:p>
    <w:p w14:paraId="4DD02EFC" w14:textId="77777777" w:rsidR="00ED4394" w:rsidRDefault="00ED4394" w:rsidP="00ED4394">
      <w:pPr>
        <w:widowControl w:val="0"/>
        <w:ind w:left="2160" w:hanging="720"/>
        <w:jc w:val="both"/>
        <w:rPr>
          <w:rFonts w:ascii="Arial" w:hAnsi="Arial"/>
          <w:sz w:val="24"/>
        </w:rPr>
      </w:pPr>
      <w:r>
        <w:rPr>
          <w:rFonts w:ascii="Arial" w:hAnsi="Arial"/>
          <w:sz w:val="24"/>
        </w:rPr>
        <w:t>2.2.1</w:t>
      </w:r>
      <w:r>
        <w:rPr>
          <w:rFonts w:ascii="Arial" w:hAnsi="Arial"/>
          <w:sz w:val="24"/>
        </w:rPr>
        <w:tab/>
        <w:t>Time. The length of exposure may be limited thereby eliminating the potential hazard. As an example, a five minute exposure to sunlight is in fact a safe exposure to radiation, whereas a sixteen hour unprotected exposure to sunlight is not.</w:t>
      </w:r>
    </w:p>
    <w:p w14:paraId="4DD02EFD" w14:textId="77777777" w:rsidR="00ED4394" w:rsidRDefault="00ED4394" w:rsidP="00ED4394">
      <w:pPr>
        <w:widowControl w:val="0"/>
        <w:ind w:left="2160" w:hanging="720"/>
        <w:jc w:val="both"/>
        <w:rPr>
          <w:rFonts w:ascii="Arial" w:hAnsi="Arial"/>
          <w:sz w:val="24"/>
        </w:rPr>
      </w:pPr>
    </w:p>
    <w:p w14:paraId="4DD02EFE" w14:textId="77777777" w:rsidR="00ED4394" w:rsidRDefault="00ED4394" w:rsidP="00ED4394">
      <w:pPr>
        <w:widowControl w:val="0"/>
        <w:ind w:left="2160" w:hanging="720"/>
        <w:jc w:val="both"/>
        <w:rPr>
          <w:rFonts w:ascii="Arial" w:hAnsi="Arial"/>
          <w:sz w:val="24"/>
        </w:rPr>
      </w:pPr>
      <w:r>
        <w:rPr>
          <w:rFonts w:ascii="Arial" w:hAnsi="Arial"/>
          <w:sz w:val="24"/>
        </w:rPr>
        <w:t>2.2.2</w:t>
      </w:r>
      <w:r>
        <w:rPr>
          <w:rFonts w:ascii="Arial" w:hAnsi="Arial"/>
          <w:sz w:val="24"/>
        </w:rPr>
        <w:tab/>
        <w:t>Distance. Employee work may be relocated away from the potential exposure, thereby reducing or eliminating the hazard.</w:t>
      </w:r>
    </w:p>
    <w:p w14:paraId="4DD02EFF" w14:textId="77777777" w:rsidR="00ED4394" w:rsidRDefault="00ED4394" w:rsidP="00ED4394">
      <w:pPr>
        <w:widowControl w:val="0"/>
        <w:ind w:left="2160" w:hanging="720"/>
        <w:jc w:val="both"/>
        <w:rPr>
          <w:rFonts w:ascii="Arial" w:hAnsi="Arial"/>
          <w:sz w:val="24"/>
        </w:rPr>
      </w:pPr>
    </w:p>
    <w:p w14:paraId="4DD02F00" w14:textId="77777777" w:rsidR="00ED4394" w:rsidRDefault="00ED4394" w:rsidP="00ED4394">
      <w:pPr>
        <w:widowControl w:val="0"/>
        <w:numPr>
          <w:ilvl w:val="2"/>
          <w:numId w:val="24"/>
        </w:numPr>
        <w:jc w:val="both"/>
        <w:rPr>
          <w:rFonts w:ascii="Arial" w:hAnsi="Arial"/>
          <w:sz w:val="24"/>
        </w:rPr>
      </w:pPr>
      <w:r>
        <w:rPr>
          <w:rFonts w:ascii="Arial" w:hAnsi="Arial"/>
          <w:sz w:val="24"/>
        </w:rPr>
        <w:t>Shielding. A shield may be erected to eliminate or reduce exposures.</w:t>
      </w:r>
    </w:p>
    <w:p w14:paraId="4DD02F01" w14:textId="77777777" w:rsidR="00ED4394" w:rsidRDefault="00ED4394" w:rsidP="00ED4394">
      <w:pPr>
        <w:widowControl w:val="0"/>
        <w:ind w:left="1440"/>
        <w:jc w:val="both"/>
        <w:rPr>
          <w:rFonts w:ascii="Arial" w:hAnsi="Arial"/>
          <w:sz w:val="24"/>
        </w:rPr>
      </w:pPr>
    </w:p>
    <w:p w14:paraId="4DD02F02" w14:textId="77777777" w:rsidR="00ED4394" w:rsidRDefault="00ED4394" w:rsidP="00ED4394">
      <w:pPr>
        <w:widowControl w:val="0"/>
        <w:numPr>
          <w:ilvl w:val="2"/>
          <w:numId w:val="24"/>
        </w:numPr>
        <w:jc w:val="both"/>
        <w:rPr>
          <w:rFonts w:ascii="Arial" w:hAnsi="Arial"/>
          <w:sz w:val="24"/>
        </w:rPr>
      </w:pPr>
      <w:r>
        <w:rPr>
          <w:rFonts w:ascii="Arial" w:hAnsi="Arial"/>
          <w:sz w:val="24"/>
        </w:rPr>
        <w:t>Personal hygiene is a factor in precautions of post exposure!</w:t>
      </w:r>
    </w:p>
    <w:p w14:paraId="4DD02F03" w14:textId="77777777" w:rsidR="00ED4394" w:rsidRDefault="00ED4394" w:rsidP="00ED4394">
      <w:pPr>
        <w:widowControl w:val="0"/>
        <w:jc w:val="both"/>
        <w:rPr>
          <w:rFonts w:ascii="Arial" w:hAnsi="Arial"/>
          <w:sz w:val="24"/>
        </w:rPr>
      </w:pPr>
    </w:p>
    <w:p w14:paraId="4DD02F04" w14:textId="77777777" w:rsidR="00ED4394" w:rsidRDefault="00ED4394" w:rsidP="00ED4394">
      <w:pPr>
        <w:widowControl w:val="0"/>
        <w:numPr>
          <w:ilvl w:val="2"/>
          <w:numId w:val="24"/>
        </w:numPr>
        <w:jc w:val="both"/>
        <w:rPr>
          <w:rFonts w:ascii="Arial" w:hAnsi="Arial"/>
          <w:sz w:val="24"/>
        </w:rPr>
      </w:pPr>
      <w:r>
        <w:rPr>
          <w:rFonts w:ascii="Arial" w:hAnsi="Arial"/>
          <w:sz w:val="24"/>
        </w:rPr>
        <w:t xml:space="preserve">Personal Protective Equipment may be needed in very rare cases. </w:t>
      </w:r>
    </w:p>
    <w:p w14:paraId="4DD02F05" w14:textId="77777777" w:rsidR="00ED4394" w:rsidRDefault="00ED4394" w:rsidP="00ED4394">
      <w:pPr>
        <w:widowControl w:val="0"/>
        <w:jc w:val="both"/>
        <w:rPr>
          <w:rFonts w:ascii="Arial" w:hAnsi="Arial"/>
          <w:sz w:val="24"/>
        </w:rPr>
      </w:pPr>
    </w:p>
    <w:p w14:paraId="4DD02F06" w14:textId="77777777" w:rsidR="00ED4394" w:rsidRDefault="00ED4394" w:rsidP="00ED4394">
      <w:pPr>
        <w:widowControl w:val="0"/>
        <w:ind w:left="1440" w:hanging="720"/>
        <w:jc w:val="both"/>
      </w:pPr>
      <w:r>
        <w:rPr>
          <w:rFonts w:ascii="Arial" w:hAnsi="Arial"/>
          <w:sz w:val="24"/>
        </w:rPr>
        <w:t>2.3</w:t>
      </w:r>
      <w:r>
        <w:rPr>
          <w:rFonts w:ascii="Arial" w:hAnsi="Arial"/>
          <w:sz w:val="24"/>
        </w:rPr>
        <w:tab/>
        <w:t xml:space="preserve">Various types of nuclides may be encountered. The host employer will disclose this information during the initial site meeting with the jobsite foreman. Alternately the information may be disclosed to the Safety Director or Project Manager who will in turn convey the information to the jobsite foreman prior to the commencement of work. </w:t>
      </w:r>
      <w:r w:rsidRPr="00AC4FC6">
        <w:rPr>
          <w:rFonts w:ascii="Arial" w:hAnsi="Arial"/>
          <w:sz w:val="24"/>
        </w:rPr>
        <w:t>Over 60 radionuclides (radioactive elements) can be found in nature, and they can be placed in three general categories</w:t>
      </w:r>
      <w:r>
        <w:t>:</w:t>
      </w:r>
    </w:p>
    <w:p w14:paraId="4DD02F07" w14:textId="77777777" w:rsidR="00ED4394" w:rsidRDefault="00ED4394" w:rsidP="00ED4394">
      <w:pPr>
        <w:widowControl w:val="0"/>
        <w:jc w:val="both"/>
        <w:rPr>
          <w:rFonts w:ascii="Arial" w:hAnsi="Arial"/>
          <w:sz w:val="24"/>
        </w:rPr>
      </w:pPr>
    </w:p>
    <w:p w14:paraId="4DD02F08" w14:textId="77777777" w:rsidR="00ED4394" w:rsidRDefault="00ED4394" w:rsidP="00ED4394">
      <w:pPr>
        <w:spacing w:before="100" w:beforeAutospacing="1" w:after="100" w:afterAutospacing="1"/>
        <w:ind w:left="1440"/>
        <w:rPr>
          <w:rFonts w:ascii="Arial" w:hAnsi="Arial"/>
          <w:sz w:val="24"/>
        </w:rPr>
      </w:pPr>
      <w:r>
        <w:rPr>
          <w:rFonts w:ascii="Arial" w:hAnsi="Arial"/>
          <w:sz w:val="24"/>
        </w:rPr>
        <w:t>2.3.1.</w:t>
      </w:r>
      <w:r>
        <w:rPr>
          <w:rFonts w:ascii="Arial" w:hAnsi="Arial"/>
          <w:sz w:val="24"/>
        </w:rPr>
        <w:tab/>
      </w:r>
      <w:r w:rsidRPr="00AC4FC6">
        <w:rPr>
          <w:rFonts w:ascii="Arial" w:hAnsi="Arial"/>
          <w:sz w:val="24"/>
        </w:rPr>
        <w:t xml:space="preserve">Primordial </w:t>
      </w:r>
      <w:r>
        <w:rPr>
          <w:rFonts w:ascii="Arial" w:hAnsi="Arial"/>
          <w:sz w:val="24"/>
        </w:rPr>
        <w:t>–</w:t>
      </w:r>
      <w:r w:rsidRPr="00AC4FC6">
        <w:rPr>
          <w:rFonts w:ascii="Arial" w:hAnsi="Arial"/>
          <w:sz w:val="24"/>
        </w:rPr>
        <w:t xml:space="preserve"> from b</w:t>
      </w:r>
      <w:r>
        <w:rPr>
          <w:rFonts w:ascii="Arial" w:hAnsi="Arial"/>
          <w:sz w:val="24"/>
        </w:rPr>
        <w:t>efore the creation of the Earth:</w:t>
      </w:r>
    </w:p>
    <w:p w14:paraId="4DD02F09" w14:textId="77777777" w:rsidR="00ED4394" w:rsidRPr="00B97E17" w:rsidRDefault="00ED4394" w:rsidP="00ED4394">
      <w:pPr>
        <w:pStyle w:val="NormalWeb"/>
        <w:ind w:left="2880"/>
        <w:rPr>
          <w:rFonts w:ascii="Arial" w:hAnsi="Arial"/>
          <w:color w:val="auto"/>
          <w:szCs w:val="20"/>
        </w:rPr>
      </w:pPr>
      <w:r w:rsidRPr="00B97E17">
        <w:rPr>
          <w:rFonts w:ascii="Arial" w:hAnsi="Arial"/>
          <w:color w:val="auto"/>
          <w:szCs w:val="20"/>
        </w:rPr>
        <w:t>Primordial radionuclides are left over from when the world and the universe were created. They are typically long lived, with half-lives often on the order of hundreds of millions of years. Radionuclides that exist for more than 30 half-lives are not measurable. The progeny or decay products of the long lived radionuclides are also in this heading. Here is some basic information on some common primordial radionuclides: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1545"/>
        <w:gridCol w:w="924"/>
        <w:gridCol w:w="1605"/>
        <w:gridCol w:w="5286"/>
      </w:tblGrid>
      <w:tr w:rsidR="00ED4394" w14:paraId="4DD02F0B" w14:textId="77777777" w:rsidTr="00792EA7">
        <w:trPr>
          <w:tblCellSpacing w:w="15" w:type="dxa"/>
        </w:trPr>
        <w:tc>
          <w:tcPr>
            <w:tcW w:w="0" w:type="auto"/>
            <w:gridSpan w:val="4"/>
            <w:tcBorders>
              <w:top w:val="nil"/>
              <w:left w:val="nil"/>
              <w:bottom w:val="nil"/>
              <w:right w:val="nil"/>
            </w:tcBorders>
            <w:shd w:val="clear" w:color="auto" w:fill="auto"/>
            <w:vAlign w:val="center"/>
          </w:tcPr>
          <w:p w14:paraId="4DD02F0A" w14:textId="77777777" w:rsidR="00ED4394" w:rsidRPr="00AC4FC6" w:rsidRDefault="00ED4394" w:rsidP="00792EA7">
            <w:pPr>
              <w:jc w:val="center"/>
              <w:rPr>
                <w:color w:val="000000"/>
                <w:sz w:val="24"/>
                <w:szCs w:val="24"/>
              </w:rPr>
            </w:pPr>
            <w:r w:rsidRPr="00AC4FC6">
              <w:rPr>
                <w:b/>
                <w:bCs/>
                <w:color w:val="000000"/>
                <w:sz w:val="24"/>
                <w:szCs w:val="24"/>
              </w:rPr>
              <w:lastRenderedPageBreak/>
              <w:t>Primordial nuclides</w:t>
            </w:r>
          </w:p>
        </w:tc>
      </w:tr>
      <w:tr w:rsidR="00ED4394" w14:paraId="4DD02F10" w14:textId="77777777" w:rsidTr="00792EA7">
        <w:trPr>
          <w:tblCellSpacing w:w="15" w:type="dxa"/>
        </w:trPr>
        <w:tc>
          <w:tcPr>
            <w:tcW w:w="1500" w:type="dxa"/>
            <w:tcBorders>
              <w:top w:val="outset" w:sz="6" w:space="0" w:color="auto"/>
              <w:left w:val="outset" w:sz="6" w:space="0" w:color="auto"/>
              <w:bottom w:val="outset" w:sz="6" w:space="0" w:color="auto"/>
              <w:right w:val="outset" w:sz="6" w:space="0" w:color="auto"/>
            </w:tcBorders>
            <w:shd w:val="clear" w:color="auto" w:fill="auto"/>
            <w:vAlign w:val="center"/>
          </w:tcPr>
          <w:p w14:paraId="4DD02F0C" w14:textId="77777777" w:rsidR="00ED4394" w:rsidRPr="00AC4FC6" w:rsidRDefault="00ED4394" w:rsidP="00792EA7">
            <w:pPr>
              <w:jc w:val="center"/>
              <w:rPr>
                <w:b/>
                <w:bCs/>
                <w:color w:val="000000"/>
                <w:sz w:val="24"/>
                <w:szCs w:val="24"/>
              </w:rPr>
            </w:pPr>
            <w:r w:rsidRPr="00AC4FC6">
              <w:rPr>
                <w:b/>
                <w:bCs/>
                <w:color w:val="000000"/>
                <w:sz w:val="24"/>
                <w:szCs w:val="24"/>
              </w:rPr>
              <w:t>Nuclide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DD02F0D" w14:textId="77777777" w:rsidR="00ED4394" w:rsidRPr="00AC4FC6" w:rsidRDefault="00ED4394" w:rsidP="00792EA7">
            <w:pPr>
              <w:jc w:val="center"/>
              <w:rPr>
                <w:b/>
                <w:bCs/>
                <w:color w:val="000000"/>
                <w:sz w:val="24"/>
                <w:szCs w:val="24"/>
              </w:rPr>
            </w:pPr>
            <w:r w:rsidRPr="00AC4FC6">
              <w:rPr>
                <w:b/>
                <w:bCs/>
                <w:color w:val="000000"/>
                <w:sz w:val="24"/>
                <w:szCs w:val="24"/>
              </w:rPr>
              <w:t>Symbol</w:t>
            </w:r>
          </w:p>
        </w:tc>
        <w:tc>
          <w:tcPr>
            <w:tcW w:w="1575" w:type="dxa"/>
            <w:tcBorders>
              <w:top w:val="outset" w:sz="6" w:space="0" w:color="auto"/>
              <w:left w:val="outset" w:sz="6" w:space="0" w:color="auto"/>
              <w:bottom w:val="outset" w:sz="6" w:space="0" w:color="auto"/>
              <w:right w:val="outset" w:sz="6" w:space="0" w:color="auto"/>
            </w:tcBorders>
            <w:shd w:val="clear" w:color="auto" w:fill="auto"/>
            <w:vAlign w:val="center"/>
          </w:tcPr>
          <w:p w14:paraId="4DD02F0E" w14:textId="77777777" w:rsidR="00ED4394" w:rsidRPr="00AC4FC6" w:rsidRDefault="00ED4394" w:rsidP="00792EA7">
            <w:pPr>
              <w:jc w:val="center"/>
              <w:rPr>
                <w:b/>
                <w:bCs/>
                <w:color w:val="000000"/>
                <w:sz w:val="24"/>
                <w:szCs w:val="24"/>
              </w:rPr>
            </w:pPr>
            <w:r w:rsidRPr="00AC4FC6">
              <w:rPr>
                <w:b/>
                <w:bCs/>
                <w:color w:val="000000"/>
                <w:sz w:val="24"/>
                <w:szCs w:val="24"/>
              </w:rPr>
              <w:t>Half-life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DD02F0F" w14:textId="77777777" w:rsidR="00ED4394" w:rsidRPr="00AC4FC6" w:rsidRDefault="00ED4394" w:rsidP="00792EA7">
            <w:pPr>
              <w:jc w:val="center"/>
              <w:rPr>
                <w:b/>
                <w:bCs/>
                <w:color w:val="000000"/>
                <w:sz w:val="24"/>
                <w:szCs w:val="24"/>
              </w:rPr>
            </w:pPr>
            <w:r w:rsidRPr="00AC4FC6">
              <w:rPr>
                <w:b/>
                <w:bCs/>
                <w:color w:val="000000"/>
                <w:sz w:val="24"/>
                <w:szCs w:val="24"/>
              </w:rPr>
              <w:t>Natural Activity</w:t>
            </w:r>
          </w:p>
        </w:tc>
      </w:tr>
      <w:tr w:rsidR="00ED4394" w14:paraId="4DD02F15" w14:textId="77777777" w:rsidTr="00792EA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DD02F11" w14:textId="77777777" w:rsidR="00ED4394" w:rsidRPr="00AC4FC6" w:rsidRDefault="00ED4394" w:rsidP="00792EA7">
            <w:pPr>
              <w:rPr>
                <w:color w:val="000000"/>
                <w:sz w:val="24"/>
                <w:szCs w:val="24"/>
              </w:rPr>
            </w:pPr>
            <w:r w:rsidRPr="00AC4FC6">
              <w:rPr>
                <w:b/>
                <w:bCs/>
                <w:color w:val="000000"/>
                <w:sz w:val="24"/>
                <w:szCs w:val="24"/>
              </w:rPr>
              <w:t>Uranium 235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DD02F12" w14:textId="77777777" w:rsidR="00ED4394" w:rsidRPr="00AC4FC6" w:rsidRDefault="00ED4394" w:rsidP="00792EA7">
            <w:pPr>
              <w:jc w:val="center"/>
              <w:rPr>
                <w:color w:val="000000"/>
                <w:sz w:val="24"/>
                <w:szCs w:val="24"/>
              </w:rPr>
            </w:pPr>
            <w:r w:rsidRPr="00AC4FC6">
              <w:rPr>
                <w:color w:val="000000"/>
                <w:sz w:val="24"/>
                <w:szCs w:val="24"/>
                <w:vertAlign w:val="superscript"/>
              </w:rPr>
              <w:t>235</w:t>
            </w:r>
            <w:r w:rsidRPr="00AC4FC6">
              <w:rPr>
                <w:color w:val="000000"/>
                <w:sz w:val="24"/>
                <w:szCs w:val="24"/>
              </w:rPr>
              <w:t>U</w:t>
            </w:r>
          </w:p>
        </w:tc>
        <w:tc>
          <w:tcPr>
            <w:tcW w:w="1575" w:type="dxa"/>
            <w:tcBorders>
              <w:top w:val="outset" w:sz="6" w:space="0" w:color="auto"/>
              <w:left w:val="outset" w:sz="6" w:space="0" w:color="auto"/>
              <w:bottom w:val="outset" w:sz="6" w:space="0" w:color="auto"/>
              <w:right w:val="outset" w:sz="6" w:space="0" w:color="auto"/>
            </w:tcBorders>
            <w:shd w:val="clear" w:color="auto" w:fill="auto"/>
            <w:vAlign w:val="center"/>
          </w:tcPr>
          <w:p w14:paraId="4DD02F13" w14:textId="77777777" w:rsidR="00ED4394" w:rsidRPr="00AC4FC6" w:rsidRDefault="00ED4394" w:rsidP="00792EA7">
            <w:pPr>
              <w:jc w:val="right"/>
              <w:rPr>
                <w:color w:val="000000"/>
                <w:sz w:val="24"/>
                <w:szCs w:val="24"/>
              </w:rPr>
            </w:pPr>
            <w:r w:rsidRPr="00AC4FC6">
              <w:rPr>
                <w:color w:val="000000"/>
                <w:sz w:val="24"/>
                <w:szCs w:val="24"/>
              </w:rPr>
              <w:t>7.04 x 10</w:t>
            </w:r>
            <w:r w:rsidRPr="00AC4FC6">
              <w:rPr>
                <w:color w:val="000000"/>
                <w:sz w:val="24"/>
                <w:szCs w:val="24"/>
                <w:vertAlign w:val="superscript"/>
              </w:rPr>
              <w:t>8</w:t>
            </w:r>
            <w:r w:rsidRPr="00AC4FC6">
              <w:rPr>
                <w:color w:val="000000"/>
                <w:sz w:val="24"/>
                <w:szCs w:val="24"/>
              </w:rPr>
              <w:t xml:space="preserve"> </w:t>
            </w:r>
            <w:proofErr w:type="spellStart"/>
            <w:r w:rsidRPr="00AC4FC6">
              <w:rPr>
                <w:color w:val="000000"/>
                <w:sz w:val="24"/>
                <w:szCs w:val="24"/>
              </w:rPr>
              <w:t>yr</w:t>
            </w:r>
            <w:proofErr w:type="spellEnd"/>
            <w:r w:rsidRPr="00AC4FC6">
              <w:rPr>
                <w:color w:val="00000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DD02F14" w14:textId="77777777" w:rsidR="00ED4394" w:rsidRPr="00AC4FC6" w:rsidRDefault="00ED4394" w:rsidP="00792EA7">
            <w:pPr>
              <w:rPr>
                <w:color w:val="000000"/>
                <w:sz w:val="24"/>
                <w:szCs w:val="24"/>
              </w:rPr>
            </w:pPr>
            <w:r w:rsidRPr="00AC4FC6">
              <w:rPr>
                <w:color w:val="000000"/>
                <w:sz w:val="24"/>
                <w:szCs w:val="24"/>
              </w:rPr>
              <w:t xml:space="preserve">0.72% of all natural uranium </w:t>
            </w:r>
          </w:p>
        </w:tc>
      </w:tr>
      <w:tr w:rsidR="00ED4394" w14:paraId="4DD02F1A" w14:textId="77777777" w:rsidTr="00792EA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DD02F16" w14:textId="77777777" w:rsidR="00ED4394" w:rsidRPr="00AC4FC6" w:rsidRDefault="00ED4394" w:rsidP="00792EA7">
            <w:pPr>
              <w:rPr>
                <w:color w:val="000000"/>
                <w:sz w:val="24"/>
                <w:szCs w:val="24"/>
              </w:rPr>
            </w:pPr>
            <w:r w:rsidRPr="00AC4FC6">
              <w:rPr>
                <w:b/>
                <w:bCs/>
                <w:color w:val="000000"/>
                <w:sz w:val="24"/>
                <w:szCs w:val="24"/>
              </w:rPr>
              <w:t>Uranium 238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DD02F17" w14:textId="77777777" w:rsidR="00ED4394" w:rsidRPr="00AC4FC6" w:rsidRDefault="00ED4394" w:rsidP="00792EA7">
            <w:pPr>
              <w:jc w:val="center"/>
              <w:rPr>
                <w:color w:val="000000"/>
                <w:sz w:val="24"/>
                <w:szCs w:val="24"/>
              </w:rPr>
            </w:pPr>
            <w:r w:rsidRPr="00AC4FC6">
              <w:rPr>
                <w:color w:val="000000"/>
                <w:sz w:val="24"/>
                <w:szCs w:val="24"/>
                <w:vertAlign w:val="superscript"/>
              </w:rPr>
              <w:t>238</w:t>
            </w:r>
            <w:r w:rsidRPr="00AC4FC6">
              <w:rPr>
                <w:color w:val="000000"/>
                <w:sz w:val="24"/>
                <w:szCs w:val="24"/>
              </w:rPr>
              <w:t>U</w:t>
            </w:r>
          </w:p>
        </w:tc>
        <w:tc>
          <w:tcPr>
            <w:tcW w:w="1575" w:type="dxa"/>
            <w:tcBorders>
              <w:top w:val="outset" w:sz="6" w:space="0" w:color="auto"/>
              <w:left w:val="outset" w:sz="6" w:space="0" w:color="auto"/>
              <w:bottom w:val="outset" w:sz="6" w:space="0" w:color="auto"/>
              <w:right w:val="outset" w:sz="6" w:space="0" w:color="auto"/>
            </w:tcBorders>
            <w:shd w:val="clear" w:color="auto" w:fill="auto"/>
            <w:vAlign w:val="center"/>
          </w:tcPr>
          <w:p w14:paraId="4DD02F18" w14:textId="77777777" w:rsidR="00ED4394" w:rsidRPr="00AC4FC6" w:rsidRDefault="00ED4394" w:rsidP="00792EA7">
            <w:pPr>
              <w:jc w:val="right"/>
              <w:rPr>
                <w:color w:val="000000"/>
                <w:sz w:val="24"/>
                <w:szCs w:val="24"/>
              </w:rPr>
            </w:pPr>
            <w:r w:rsidRPr="00AC4FC6">
              <w:rPr>
                <w:color w:val="000000"/>
                <w:sz w:val="24"/>
                <w:szCs w:val="24"/>
              </w:rPr>
              <w:t>4.47 x 10</w:t>
            </w:r>
            <w:r w:rsidRPr="00AC4FC6">
              <w:rPr>
                <w:color w:val="000000"/>
                <w:sz w:val="24"/>
                <w:szCs w:val="24"/>
                <w:vertAlign w:val="superscript"/>
              </w:rPr>
              <w:t>9</w:t>
            </w:r>
            <w:r w:rsidRPr="00AC4FC6">
              <w:rPr>
                <w:color w:val="000000"/>
                <w:sz w:val="24"/>
                <w:szCs w:val="24"/>
              </w:rPr>
              <w:t xml:space="preserve"> </w:t>
            </w:r>
            <w:proofErr w:type="spellStart"/>
            <w:r w:rsidRPr="00AC4FC6">
              <w:rPr>
                <w:color w:val="000000"/>
                <w:sz w:val="24"/>
                <w:szCs w:val="24"/>
              </w:rPr>
              <w:t>yr</w:t>
            </w:r>
            <w:proofErr w:type="spellEnd"/>
            <w:r w:rsidRPr="00AC4FC6">
              <w:rPr>
                <w:color w:val="00000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DD02F19" w14:textId="77777777" w:rsidR="00ED4394" w:rsidRPr="00AC4FC6" w:rsidRDefault="00ED4394" w:rsidP="00792EA7">
            <w:pPr>
              <w:rPr>
                <w:color w:val="000000"/>
                <w:sz w:val="24"/>
                <w:szCs w:val="24"/>
              </w:rPr>
            </w:pPr>
            <w:r w:rsidRPr="00AC4FC6">
              <w:rPr>
                <w:color w:val="000000"/>
                <w:sz w:val="24"/>
                <w:szCs w:val="24"/>
              </w:rPr>
              <w:t xml:space="preserve">99.2745% of all natural uranium; 0.5 to 4.7 ppm total uranium in the common rock types </w:t>
            </w:r>
          </w:p>
        </w:tc>
      </w:tr>
      <w:tr w:rsidR="00ED4394" w14:paraId="4DD02F1F" w14:textId="77777777" w:rsidTr="00792EA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DD02F1B" w14:textId="77777777" w:rsidR="00ED4394" w:rsidRPr="00AC4FC6" w:rsidRDefault="00ED4394" w:rsidP="00792EA7">
            <w:pPr>
              <w:rPr>
                <w:color w:val="000000"/>
                <w:sz w:val="24"/>
                <w:szCs w:val="24"/>
              </w:rPr>
            </w:pPr>
            <w:r w:rsidRPr="00AC4FC6">
              <w:rPr>
                <w:b/>
                <w:bCs/>
                <w:color w:val="000000"/>
                <w:sz w:val="24"/>
                <w:szCs w:val="24"/>
              </w:rPr>
              <w:t>Thorium 232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DD02F1C" w14:textId="77777777" w:rsidR="00ED4394" w:rsidRPr="00AC4FC6" w:rsidRDefault="00ED4394" w:rsidP="00792EA7">
            <w:pPr>
              <w:jc w:val="center"/>
              <w:rPr>
                <w:color w:val="000000"/>
                <w:sz w:val="24"/>
                <w:szCs w:val="24"/>
              </w:rPr>
            </w:pPr>
            <w:r w:rsidRPr="00AC4FC6">
              <w:rPr>
                <w:color w:val="000000"/>
                <w:sz w:val="24"/>
                <w:szCs w:val="24"/>
                <w:vertAlign w:val="superscript"/>
              </w:rPr>
              <w:t>232</w:t>
            </w:r>
            <w:r w:rsidRPr="00AC4FC6">
              <w:rPr>
                <w:color w:val="000000"/>
                <w:sz w:val="24"/>
                <w:szCs w:val="24"/>
              </w:rPr>
              <w:t>Th</w:t>
            </w:r>
          </w:p>
        </w:tc>
        <w:tc>
          <w:tcPr>
            <w:tcW w:w="1575" w:type="dxa"/>
            <w:tcBorders>
              <w:top w:val="outset" w:sz="6" w:space="0" w:color="auto"/>
              <w:left w:val="outset" w:sz="6" w:space="0" w:color="auto"/>
              <w:bottom w:val="outset" w:sz="6" w:space="0" w:color="auto"/>
              <w:right w:val="outset" w:sz="6" w:space="0" w:color="auto"/>
            </w:tcBorders>
            <w:shd w:val="clear" w:color="auto" w:fill="auto"/>
            <w:vAlign w:val="center"/>
          </w:tcPr>
          <w:p w14:paraId="4DD02F1D" w14:textId="77777777" w:rsidR="00ED4394" w:rsidRPr="00AC4FC6" w:rsidRDefault="00ED4394" w:rsidP="00792EA7">
            <w:pPr>
              <w:jc w:val="right"/>
              <w:rPr>
                <w:color w:val="000000"/>
                <w:sz w:val="24"/>
                <w:szCs w:val="24"/>
              </w:rPr>
            </w:pPr>
            <w:r w:rsidRPr="00AC4FC6">
              <w:rPr>
                <w:color w:val="000000"/>
                <w:sz w:val="24"/>
                <w:szCs w:val="24"/>
              </w:rPr>
              <w:t>1.41 x 10</w:t>
            </w:r>
            <w:r w:rsidRPr="00AC4FC6">
              <w:rPr>
                <w:color w:val="000000"/>
                <w:sz w:val="24"/>
                <w:szCs w:val="24"/>
                <w:vertAlign w:val="superscript"/>
              </w:rPr>
              <w:t>10</w:t>
            </w:r>
            <w:r w:rsidRPr="00AC4FC6">
              <w:rPr>
                <w:color w:val="000000"/>
                <w:sz w:val="24"/>
                <w:szCs w:val="24"/>
              </w:rPr>
              <w:t xml:space="preserve"> </w:t>
            </w:r>
            <w:proofErr w:type="spellStart"/>
            <w:r w:rsidRPr="00AC4FC6">
              <w:rPr>
                <w:color w:val="000000"/>
                <w:sz w:val="24"/>
                <w:szCs w:val="24"/>
              </w:rPr>
              <w:t>yr</w:t>
            </w:r>
            <w:proofErr w:type="spellEnd"/>
            <w:r w:rsidRPr="00AC4FC6">
              <w:rPr>
                <w:color w:val="00000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DD02F1E" w14:textId="77777777" w:rsidR="00ED4394" w:rsidRPr="00AC4FC6" w:rsidRDefault="00ED4394" w:rsidP="00792EA7">
            <w:pPr>
              <w:rPr>
                <w:color w:val="000000"/>
                <w:sz w:val="24"/>
                <w:szCs w:val="24"/>
              </w:rPr>
            </w:pPr>
            <w:r w:rsidRPr="00AC4FC6">
              <w:rPr>
                <w:color w:val="000000"/>
                <w:sz w:val="24"/>
                <w:szCs w:val="24"/>
              </w:rPr>
              <w:t xml:space="preserve">1.6 to 20 ppm in the common rock types with a crustal average of 10.7 ppm </w:t>
            </w:r>
          </w:p>
        </w:tc>
      </w:tr>
      <w:tr w:rsidR="00ED4394" w14:paraId="4DD02F24" w14:textId="77777777" w:rsidTr="00792EA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DD02F20" w14:textId="77777777" w:rsidR="00ED4394" w:rsidRPr="00AC4FC6" w:rsidRDefault="00ED4394" w:rsidP="00792EA7">
            <w:pPr>
              <w:rPr>
                <w:color w:val="000000"/>
                <w:sz w:val="24"/>
                <w:szCs w:val="24"/>
              </w:rPr>
            </w:pPr>
            <w:r w:rsidRPr="00AC4FC6">
              <w:rPr>
                <w:b/>
                <w:bCs/>
                <w:color w:val="000000"/>
                <w:sz w:val="24"/>
                <w:szCs w:val="24"/>
              </w:rPr>
              <w:t>Radium 226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DD02F21" w14:textId="77777777" w:rsidR="00ED4394" w:rsidRPr="00AC4FC6" w:rsidRDefault="00ED4394" w:rsidP="00792EA7">
            <w:pPr>
              <w:jc w:val="center"/>
              <w:rPr>
                <w:color w:val="000000"/>
                <w:sz w:val="24"/>
                <w:szCs w:val="24"/>
              </w:rPr>
            </w:pPr>
            <w:r w:rsidRPr="00AC4FC6">
              <w:rPr>
                <w:color w:val="000000"/>
                <w:sz w:val="24"/>
                <w:szCs w:val="24"/>
                <w:vertAlign w:val="superscript"/>
              </w:rPr>
              <w:t>226</w:t>
            </w:r>
            <w:r w:rsidRPr="00AC4FC6">
              <w:rPr>
                <w:color w:val="000000"/>
                <w:sz w:val="24"/>
                <w:szCs w:val="24"/>
              </w:rPr>
              <w:t>Ra</w:t>
            </w:r>
          </w:p>
        </w:tc>
        <w:tc>
          <w:tcPr>
            <w:tcW w:w="1575" w:type="dxa"/>
            <w:tcBorders>
              <w:top w:val="outset" w:sz="6" w:space="0" w:color="auto"/>
              <w:left w:val="outset" w:sz="6" w:space="0" w:color="auto"/>
              <w:bottom w:val="outset" w:sz="6" w:space="0" w:color="auto"/>
              <w:right w:val="outset" w:sz="6" w:space="0" w:color="auto"/>
            </w:tcBorders>
            <w:shd w:val="clear" w:color="auto" w:fill="auto"/>
            <w:vAlign w:val="center"/>
          </w:tcPr>
          <w:p w14:paraId="4DD02F22" w14:textId="77777777" w:rsidR="00ED4394" w:rsidRPr="00AC4FC6" w:rsidRDefault="00ED4394" w:rsidP="00792EA7">
            <w:pPr>
              <w:jc w:val="right"/>
              <w:rPr>
                <w:color w:val="000000"/>
                <w:sz w:val="24"/>
                <w:szCs w:val="24"/>
              </w:rPr>
            </w:pPr>
            <w:r w:rsidRPr="00AC4FC6">
              <w:rPr>
                <w:color w:val="000000"/>
                <w:sz w:val="24"/>
                <w:szCs w:val="24"/>
              </w:rPr>
              <w:t>1.60 x 10</w:t>
            </w:r>
            <w:r w:rsidRPr="00AC4FC6">
              <w:rPr>
                <w:color w:val="000000"/>
                <w:sz w:val="24"/>
                <w:szCs w:val="24"/>
                <w:vertAlign w:val="superscript"/>
              </w:rPr>
              <w:t>3</w:t>
            </w:r>
            <w:r w:rsidRPr="00AC4FC6">
              <w:rPr>
                <w:color w:val="000000"/>
                <w:sz w:val="24"/>
                <w:szCs w:val="24"/>
              </w:rPr>
              <w:t xml:space="preserve"> </w:t>
            </w:r>
            <w:proofErr w:type="spellStart"/>
            <w:r w:rsidRPr="00AC4FC6">
              <w:rPr>
                <w:color w:val="000000"/>
                <w:sz w:val="24"/>
                <w:szCs w:val="24"/>
              </w:rPr>
              <w:t>yr</w:t>
            </w:r>
            <w:proofErr w:type="spellEnd"/>
            <w:r w:rsidRPr="00AC4FC6">
              <w:rPr>
                <w:color w:val="00000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DD02F23" w14:textId="77777777" w:rsidR="00ED4394" w:rsidRPr="00AC4FC6" w:rsidRDefault="00ED4394" w:rsidP="00792EA7">
            <w:pPr>
              <w:rPr>
                <w:color w:val="000000"/>
                <w:sz w:val="24"/>
                <w:szCs w:val="24"/>
              </w:rPr>
            </w:pPr>
            <w:r w:rsidRPr="00AC4FC6">
              <w:rPr>
                <w:color w:val="000000"/>
                <w:sz w:val="24"/>
                <w:szCs w:val="24"/>
              </w:rPr>
              <w:t xml:space="preserve">0.42 </w:t>
            </w:r>
            <w:proofErr w:type="spellStart"/>
            <w:r w:rsidRPr="00AC4FC6">
              <w:rPr>
                <w:color w:val="000000"/>
                <w:sz w:val="24"/>
                <w:szCs w:val="24"/>
              </w:rPr>
              <w:t>pCi</w:t>
            </w:r>
            <w:proofErr w:type="spellEnd"/>
            <w:r w:rsidRPr="00AC4FC6">
              <w:rPr>
                <w:color w:val="000000"/>
                <w:sz w:val="24"/>
                <w:szCs w:val="24"/>
              </w:rPr>
              <w:t xml:space="preserve">/g (16 </w:t>
            </w:r>
            <w:proofErr w:type="spellStart"/>
            <w:r w:rsidRPr="00AC4FC6">
              <w:rPr>
                <w:color w:val="000000"/>
                <w:sz w:val="24"/>
                <w:szCs w:val="24"/>
              </w:rPr>
              <w:t>Bq</w:t>
            </w:r>
            <w:proofErr w:type="spellEnd"/>
            <w:r w:rsidRPr="00AC4FC6">
              <w:rPr>
                <w:color w:val="000000"/>
                <w:sz w:val="24"/>
                <w:szCs w:val="24"/>
              </w:rPr>
              <w:t xml:space="preserve">/kg) in limestone and 1.3 </w:t>
            </w:r>
            <w:proofErr w:type="spellStart"/>
            <w:r w:rsidRPr="00AC4FC6">
              <w:rPr>
                <w:color w:val="000000"/>
                <w:sz w:val="24"/>
                <w:szCs w:val="24"/>
              </w:rPr>
              <w:t>pCi</w:t>
            </w:r>
            <w:proofErr w:type="spellEnd"/>
            <w:r w:rsidRPr="00AC4FC6">
              <w:rPr>
                <w:color w:val="000000"/>
                <w:sz w:val="24"/>
                <w:szCs w:val="24"/>
              </w:rPr>
              <w:t xml:space="preserve">/g (48 </w:t>
            </w:r>
            <w:proofErr w:type="spellStart"/>
            <w:r w:rsidRPr="00AC4FC6">
              <w:rPr>
                <w:color w:val="000000"/>
                <w:sz w:val="24"/>
                <w:szCs w:val="24"/>
              </w:rPr>
              <w:t>Bq</w:t>
            </w:r>
            <w:proofErr w:type="spellEnd"/>
            <w:r w:rsidRPr="00AC4FC6">
              <w:rPr>
                <w:color w:val="000000"/>
                <w:sz w:val="24"/>
                <w:szCs w:val="24"/>
              </w:rPr>
              <w:t xml:space="preserve">/kg) in igneous rock </w:t>
            </w:r>
          </w:p>
        </w:tc>
      </w:tr>
      <w:tr w:rsidR="00ED4394" w14:paraId="4DD02F29" w14:textId="77777777" w:rsidTr="00792EA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DD02F25" w14:textId="77777777" w:rsidR="00ED4394" w:rsidRPr="00AC4FC6" w:rsidRDefault="00ED4394" w:rsidP="00792EA7">
            <w:pPr>
              <w:rPr>
                <w:color w:val="000000"/>
                <w:sz w:val="24"/>
                <w:szCs w:val="24"/>
              </w:rPr>
            </w:pPr>
            <w:r w:rsidRPr="00AC4FC6">
              <w:rPr>
                <w:b/>
                <w:bCs/>
                <w:color w:val="000000"/>
                <w:sz w:val="24"/>
                <w:szCs w:val="24"/>
              </w:rPr>
              <w:t>Radon 222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DD02F26" w14:textId="77777777" w:rsidR="00ED4394" w:rsidRPr="00AC4FC6" w:rsidRDefault="00ED4394" w:rsidP="00792EA7">
            <w:pPr>
              <w:jc w:val="center"/>
              <w:rPr>
                <w:color w:val="000000"/>
                <w:sz w:val="24"/>
                <w:szCs w:val="24"/>
              </w:rPr>
            </w:pPr>
            <w:r w:rsidRPr="00AC4FC6">
              <w:rPr>
                <w:color w:val="000000"/>
                <w:sz w:val="24"/>
                <w:szCs w:val="24"/>
                <w:vertAlign w:val="superscript"/>
              </w:rPr>
              <w:t>222</w:t>
            </w:r>
            <w:r w:rsidRPr="00AC4FC6">
              <w:rPr>
                <w:color w:val="000000"/>
                <w:sz w:val="24"/>
                <w:szCs w:val="24"/>
              </w:rPr>
              <w:t>Rn</w:t>
            </w:r>
          </w:p>
        </w:tc>
        <w:tc>
          <w:tcPr>
            <w:tcW w:w="1575" w:type="dxa"/>
            <w:tcBorders>
              <w:top w:val="outset" w:sz="6" w:space="0" w:color="auto"/>
              <w:left w:val="outset" w:sz="6" w:space="0" w:color="auto"/>
              <w:bottom w:val="outset" w:sz="6" w:space="0" w:color="auto"/>
              <w:right w:val="outset" w:sz="6" w:space="0" w:color="auto"/>
            </w:tcBorders>
            <w:shd w:val="clear" w:color="auto" w:fill="auto"/>
            <w:vAlign w:val="center"/>
          </w:tcPr>
          <w:p w14:paraId="4DD02F27" w14:textId="77777777" w:rsidR="00ED4394" w:rsidRPr="00AC4FC6" w:rsidRDefault="00ED4394" w:rsidP="00792EA7">
            <w:pPr>
              <w:jc w:val="right"/>
              <w:rPr>
                <w:color w:val="000000"/>
                <w:sz w:val="24"/>
                <w:szCs w:val="24"/>
              </w:rPr>
            </w:pPr>
            <w:r w:rsidRPr="00AC4FC6">
              <w:rPr>
                <w:color w:val="000000"/>
                <w:sz w:val="24"/>
                <w:szCs w:val="24"/>
              </w:rPr>
              <w:t xml:space="preserve">3.82 days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DD02F28" w14:textId="77777777" w:rsidR="00ED4394" w:rsidRPr="00AC4FC6" w:rsidRDefault="00ED4394" w:rsidP="00792EA7">
            <w:pPr>
              <w:rPr>
                <w:color w:val="000000"/>
                <w:sz w:val="24"/>
                <w:szCs w:val="24"/>
              </w:rPr>
            </w:pPr>
            <w:r w:rsidRPr="00AC4FC6">
              <w:rPr>
                <w:color w:val="000000"/>
                <w:sz w:val="24"/>
                <w:szCs w:val="24"/>
              </w:rPr>
              <w:t xml:space="preserve">Noble Gas; annual average air concentrations range in the </w:t>
            </w:r>
            <w:smartTag w:uri="urn:schemas-microsoft-com:office:smarttags" w:element="place">
              <w:smartTag w:uri="urn:schemas-microsoft-com:office:smarttags" w:element="country-region">
                <w:r w:rsidRPr="00AC4FC6">
                  <w:rPr>
                    <w:color w:val="000000"/>
                    <w:sz w:val="24"/>
                    <w:szCs w:val="24"/>
                  </w:rPr>
                  <w:t>US</w:t>
                </w:r>
              </w:smartTag>
            </w:smartTag>
            <w:r w:rsidRPr="00AC4FC6">
              <w:rPr>
                <w:color w:val="000000"/>
                <w:sz w:val="24"/>
                <w:szCs w:val="24"/>
              </w:rPr>
              <w:t xml:space="preserve"> from 0.016 </w:t>
            </w:r>
            <w:proofErr w:type="spellStart"/>
            <w:r w:rsidRPr="00AC4FC6">
              <w:rPr>
                <w:color w:val="000000"/>
                <w:sz w:val="24"/>
                <w:szCs w:val="24"/>
              </w:rPr>
              <w:t>pCi</w:t>
            </w:r>
            <w:proofErr w:type="spellEnd"/>
            <w:r w:rsidRPr="00AC4FC6">
              <w:rPr>
                <w:color w:val="000000"/>
                <w:sz w:val="24"/>
                <w:szCs w:val="24"/>
              </w:rPr>
              <w:t xml:space="preserve">/L (0.6 </w:t>
            </w:r>
            <w:proofErr w:type="spellStart"/>
            <w:r w:rsidRPr="00AC4FC6">
              <w:rPr>
                <w:color w:val="000000"/>
                <w:sz w:val="24"/>
                <w:szCs w:val="24"/>
              </w:rPr>
              <w:t>Bq</w:t>
            </w:r>
            <w:proofErr w:type="spellEnd"/>
            <w:r w:rsidRPr="00AC4FC6">
              <w:rPr>
                <w:color w:val="000000"/>
                <w:sz w:val="24"/>
                <w:szCs w:val="24"/>
              </w:rPr>
              <w:t>/m</w:t>
            </w:r>
            <w:r w:rsidRPr="00AC4FC6">
              <w:rPr>
                <w:color w:val="000000"/>
                <w:sz w:val="24"/>
                <w:szCs w:val="24"/>
                <w:vertAlign w:val="superscript"/>
              </w:rPr>
              <w:t>3</w:t>
            </w:r>
            <w:r w:rsidRPr="00AC4FC6">
              <w:rPr>
                <w:color w:val="000000"/>
                <w:sz w:val="24"/>
                <w:szCs w:val="24"/>
              </w:rPr>
              <w:t xml:space="preserve">) to 0.75 </w:t>
            </w:r>
            <w:proofErr w:type="spellStart"/>
            <w:r w:rsidRPr="00AC4FC6">
              <w:rPr>
                <w:color w:val="000000"/>
                <w:sz w:val="24"/>
                <w:szCs w:val="24"/>
              </w:rPr>
              <w:t>pCi</w:t>
            </w:r>
            <w:proofErr w:type="spellEnd"/>
            <w:r w:rsidRPr="00AC4FC6">
              <w:rPr>
                <w:color w:val="000000"/>
                <w:sz w:val="24"/>
                <w:szCs w:val="24"/>
              </w:rPr>
              <w:t xml:space="preserve">/L (28 </w:t>
            </w:r>
            <w:proofErr w:type="spellStart"/>
            <w:r w:rsidRPr="00AC4FC6">
              <w:rPr>
                <w:color w:val="000000"/>
                <w:sz w:val="24"/>
                <w:szCs w:val="24"/>
              </w:rPr>
              <w:t>Bq</w:t>
            </w:r>
            <w:proofErr w:type="spellEnd"/>
            <w:r w:rsidRPr="00AC4FC6">
              <w:rPr>
                <w:color w:val="000000"/>
                <w:sz w:val="24"/>
                <w:szCs w:val="24"/>
              </w:rPr>
              <w:t>/m</w:t>
            </w:r>
            <w:r w:rsidRPr="00AC4FC6">
              <w:rPr>
                <w:color w:val="000000"/>
                <w:sz w:val="24"/>
                <w:szCs w:val="24"/>
                <w:vertAlign w:val="superscript"/>
              </w:rPr>
              <w:t>3</w:t>
            </w:r>
            <w:r w:rsidRPr="00AC4FC6">
              <w:rPr>
                <w:color w:val="000000"/>
                <w:sz w:val="24"/>
                <w:szCs w:val="24"/>
              </w:rPr>
              <w:t xml:space="preserve">) </w:t>
            </w:r>
          </w:p>
        </w:tc>
      </w:tr>
      <w:tr w:rsidR="00ED4394" w14:paraId="4DD02F2E" w14:textId="77777777" w:rsidTr="00792EA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DD02F2A" w14:textId="77777777" w:rsidR="00ED4394" w:rsidRPr="00AC4FC6" w:rsidRDefault="00ED4394" w:rsidP="00792EA7">
            <w:pPr>
              <w:rPr>
                <w:color w:val="000000"/>
                <w:sz w:val="24"/>
                <w:szCs w:val="24"/>
              </w:rPr>
            </w:pPr>
            <w:r w:rsidRPr="00AC4FC6">
              <w:rPr>
                <w:b/>
                <w:bCs/>
                <w:color w:val="000000"/>
                <w:sz w:val="24"/>
                <w:szCs w:val="24"/>
              </w:rPr>
              <w:t>Potassium 40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DD02F2B" w14:textId="77777777" w:rsidR="00ED4394" w:rsidRPr="00AC4FC6" w:rsidRDefault="00ED4394" w:rsidP="00792EA7">
            <w:pPr>
              <w:jc w:val="center"/>
              <w:rPr>
                <w:color w:val="000000"/>
                <w:sz w:val="24"/>
                <w:szCs w:val="24"/>
              </w:rPr>
            </w:pPr>
            <w:r w:rsidRPr="00AC4FC6">
              <w:rPr>
                <w:color w:val="000000"/>
                <w:sz w:val="24"/>
                <w:szCs w:val="24"/>
                <w:vertAlign w:val="superscript"/>
              </w:rPr>
              <w:t>40</w:t>
            </w:r>
            <w:r w:rsidRPr="00AC4FC6">
              <w:rPr>
                <w:color w:val="000000"/>
                <w:sz w:val="24"/>
                <w:szCs w:val="24"/>
              </w:rPr>
              <w:t>K</w:t>
            </w:r>
          </w:p>
        </w:tc>
        <w:tc>
          <w:tcPr>
            <w:tcW w:w="1575" w:type="dxa"/>
            <w:tcBorders>
              <w:top w:val="outset" w:sz="6" w:space="0" w:color="auto"/>
              <w:left w:val="outset" w:sz="6" w:space="0" w:color="auto"/>
              <w:bottom w:val="outset" w:sz="6" w:space="0" w:color="auto"/>
              <w:right w:val="outset" w:sz="6" w:space="0" w:color="auto"/>
            </w:tcBorders>
            <w:shd w:val="clear" w:color="auto" w:fill="auto"/>
            <w:vAlign w:val="center"/>
          </w:tcPr>
          <w:p w14:paraId="4DD02F2C" w14:textId="77777777" w:rsidR="00ED4394" w:rsidRPr="00AC4FC6" w:rsidRDefault="00ED4394" w:rsidP="00792EA7">
            <w:pPr>
              <w:jc w:val="right"/>
              <w:rPr>
                <w:color w:val="000000"/>
                <w:sz w:val="24"/>
                <w:szCs w:val="24"/>
              </w:rPr>
            </w:pPr>
            <w:r w:rsidRPr="00AC4FC6">
              <w:rPr>
                <w:color w:val="000000"/>
                <w:sz w:val="24"/>
                <w:szCs w:val="24"/>
              </w:rPr>
              <w:t>1.28 x 10</w:t>
            </w:r>
            <w:r w:rsidRPr="00AC4FC6">
              <w:rPr>
                <w:color w:val="000000"/>
                <w:sz w:val="24"/>
                <w:szCs w:val="24"/>
                <w:vertAlign w:val="superscript"/>
              </w:rPr>
              <w:t>9</w:t>
            </w:r>
            <w:r w:rsidRPr="00AC4FC6">
              <w:rPr>
                <w:color w:val="000000"/>
                <w:sz w:val="24"/>
                <w:szCs w:val="24"/>
              </w:rPr>
              <w:t xml:space="preserve"> </w:t>
            </w:r>
            <w:proofErr w:type="spellStart"/>
            <w:r w:rsidRPr="00AC4FC6">
              <w:rPr>
                <w:color w:val="000000"/>
                <w:sz w:val="24"/>
                <w:szCs w:val="24"/>
              </w:rPr>
              <w:t>yr</w:t>
            </w:r>
            <w:proofErr w:type="spellEnd"/>
            <w:r w:rsidRPr="00AC4FC6">
              <w:rPr>
                <w:color w:val="00000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DD02F2D" w14:textId="77777777" w:rsidR="00ED4394" w:rsidRPr="00AC4FC6" w:rsidRDefault="00ED4394" w:rsidP="00792EA7">
            <w:pPr>
              <w:rPr>
                <w:color w:val="000000"/>
                <w:sz w:val="24"/>
                <w:szCs w:val="24"/>
              </w:rPr>
            </w:pPr>
            <w:r w:rsidRPr="00AC4FC6">
              <w:rPr>
                <w:color w:val="000000"/>
                <w:sz w:val="24"/>
                <w:szCs w:val="24"/>
              </w:rPr>
              <w:t xml:space="preserve">soil </w:t>
            </w:r>
            <w:r>
              <w:rPr>
                <w:color w:val="000000"/>
                <w:sz w:val="24"/>
                <w:szCs w:val="24"/>
              </w:rPr>
              <w:t>–</w:t>
            </w:r>
            <w:r w:rsidRPr="00AC4FC6">
              <w:rPr>
                <w:color w:val="000000"/>
                <w:sz w:val="24"/>
                <w:szCs w:val="24"/>
              </w:rPr>
              <w:t xml:space="preserve"> 1-30 </w:t>
            </w:r>
            <w:proofErr w:type="spellStart"/>
            <w:r w:rsidRPr="00AC4FC6">
              <w:rPr>
                <w:color w:val="000000"/>
                <w:sz w:val="24"/>
                <w:szCs w:val="24"/>
              </w:rPr>
              <w:t>pCi</w:t>
            </w:r>
            <w:proofErr w:type="spellEnd"/>
            <w:r w:rsidRPr="00AC4FC6">
              <w:rPr>
                <w:color w:val="000000"/>
                <w:sz w:val="24"/>
                <w:szCs w:val="24"/>
              </w:rPr>
              <w:t xml:space="preserve">/g (0.037-1.1 </w:t>
            </w:r>
            <w:proofErr w:type="spellStart"/>
            <w:r w:rsidRPr="00AC4FC6">
              <w:rPr>
                <w:color w:val="000000"/>
                <w:sz w:val="24"/>
                <w:szCs w:val="24"/>
              </w:rPr>
              <w:t>Bq</w:t>
            </w:r>
            <w:proofErr w:type="spellEnd"/>
            <w:r w:rsidRPr="00AC4FC6">
              <w:rPr>
                <w:color w:val="000000"/>
                <w:sz w:val="24"/>
                <w:szCs w:val="24"/>
              </w:rPr>
              <w:t xml:space="preserve">/g) </w:t>
            </w:r>
          </w:p>
        </w:tc>
      </w:tr>
    </w:tbl>
    <w:p w14:paraId="4DD02F2F" w14:textId="77777777" w:rsidR="00ED4394" w:rsidRPr="00AC4FC6" w:rsidRDefault="00ED4394" w:rsidP="00ED4394">
      <w:pPr>
        <w:spacing w:before="100" w:beforeAutospacing="1" w:after="100" w:afterAutospacing="1"/>
        <w:ind w:left="1440"/>
        <w:rPr>
          <w:rFonts w:ascii="Arial" w:hAnsi="Arial"/>
          <w:sz w:val="24"/>
        </w:rPr>
      </w:pPr>
    </w:p>
    <w:p w14:paraId="4DD02F30" w14:textId="77777777" w:rsidR="00ED4394" w:rsidRDefault="00ED4394" w:rsidP="00ED4394">
      <w:pPr>
        <w:tabs>
          <w:tab w:val="left" w:pos="1305"/>
        </w:tabs>
        <w:spacing w:before="100" w:beforeAutospacing="1" w:after="100" w:afterAutospacing="1"/>
        <w:ind w:left="360"/>
        <w:rPr>
          <w:rFonts w:ascii="Arial" w:hAnsi="Arial"/>
          <w:sz w:val="24"/>
        </w:rPr>
      </w:pPr>
      <w:r>
        <w:rPr>
          <w:rFonts w:ascii="Arial" w:hAnsi="Arial"/>
          <w:sz w:val="24"/>
        </w:rPr>
        <w:t>2.3.2</w:t>
      </w:r>
      <w:r>
        <w:rPr>
          <w:rFonts w:ascii="Arial" w:hAnsi="Arial"/>
          <w:sz w:val="24"/>
        </w:rPr>
        <w:tab/>
      </w:r>
      <w:r>
        <w:rPr>
          <w:rFonts w:ascii="Arial" w:hAnsi="Arial"/>
          <w:sz w:val="24"/>
        </w:rPr>
        <w:tab/>
      </w:r>
      <w:r w:rsidRPr="00AC4FC6">
        <w:rPr>
          <w:rFonts w:ascii="Arial" w:hAnsi="Arial"/>
          <w:sz w:val="24"/>
        </w:rPr>
        <w:t>Cosmogenic - formed as a re</w:t>
      </w:r>
      <w:r>
        <w:rPr>
          <w:rFonts w:ascii="Arial" w:hAnsi="Arial"/>
          <w:sz w:val="24"/>
        </w:rPr>
        <w:t>sult of cosmic ray interactions:</w:t>
      </w:r>
    </w:p>
    <w:p w14:paraId="4DD02F31" w14:textId="77777777" w:rsidR="00ED4394" w:rsidRPr="00B97E17" w:rsidRDefault="00ED4394" w:rsidP="00ED4394">
      <w:pPr>
        <w:pStyle w:val="NormalWeb"/>
        <w:ind w:left="2160"/>
        <w:jc w:val="both"/>
        <w:rPr>
          <w:rFonts w:ascii="Arial" w:hAnsi="Arial"/>
          <w:color w:val="auto"/>
          <w:szCs w:val="20"/>
        </w:rPr>
      </w:pPr>
      <w:r w:rsidRPr="00B97E17">
        <w:rPr>
          <w:rFonts w:ascii="Arial" w:hAnsi="Arial"/>
          <w:color w:val="auto"/>
          <w:szCs w:val="20"/>
        </w:rPr>
        <w:t>Cosmic radiation permeates all of space, the source being primarily outside of our solar system. The radiation is in many forms, from high speed heavy particles to high energy photons and muons. The upper atmosphere interacts with many of the cosmic radiations, and produces radioactive nuclides. They can have long half-lives, but the majority have shorter half-lives than the primordial nuclides. Here is a table with some common cosmogenic nuclides:</w:t>
      </w:r>
    </w:p>
    <w:tbl>
      <w:tblPr>
        <w:tblW w:w="0" w:type="auto"/>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1521"/>
        <w:gridCol w:w="908"/>
        <w:gridCol w:w="1174"/>
        <w:gridCol w:w="3796"/>
        <w:gridCol w:w="1961"/>
      </w:tblGrid>
      <w:tr w:rsidR="00ED4394" w14:paraId="4DD02F33" w14:textId="77777777" w:rsidTr="00792EA7">
        <w:trPr>
          <w:tblCellSpacing w:w="7" w:type="dxa"/>
        </w:trPr>
        <w:tc>
          <w:tcPr>
            <w:tcW w:w="0" w:type="auto"/>
            <w:gridSpan w:val="5"/>
            <w:tcBorders>
              <w:top w:val="nil"/>
              <w:left w:val="nil"/>
              <w:bottom w:val="nil"/>
              <w:right w:val="nil"/>
            </w:tcBorders>
            <w:shd w:val="clear" w:color="auto" w:fill="auto"/>
            <w:vAlign w:val="center"/>
          </w:tcPr>
          <w:p w14:paraId="4DD02F32" w14:textId="77777777" w:rsidR="00ED4394" w:rsidRPr="00AC4FC6" w:rsidRDefault="00ED4394" w:rsidP="00792EA7">
            <w:pPr>
              <w:jc w:val="center"/>
              <w:rPr>
                <w:color w:val="000000"/>
                <w:sz w:val="24"/>
                <w:szCs w:val="24"/>
              </w:rPr>
            </w:pPr>
            <w:r w:rsidRPr="00AC4FC6">
              <w:rPr>
                <w:b/>
                <w:bCs/>
                <w:color w:val="000000"/>
                <w:sz w:val="24"/>
                <w:szCs w:val="24"/>
              </w:rPr>
              <w:t>Cosmogenic Nuclides</w:t>
            </w:r>
          </w:p>
        </w:tc>
      </w:tr>
      <w:tr w:rsidR="00ED4394" w14:paraId="4DD02F39" w14:textId="77777777" w:rsidTr="00792EA7">
        <w:trPr>
          <w:tblCellSpacing w:w="7" w:type="dxa"/>
        </w:trPr>
        <w:tc>
          <w:tcPr>
            <w:tcW w:w="1500" w:type="dxa"/>
            <w:tcBorders>
              <w:top w:val="outset" w:sz="6" w:space="0" w:color="auto"/>
              <w:left w:val="outset" w:sz="6" w:space="0" w:color="auto"/>
              <w:bottom w:val="outset" w:sz="6" w:space="0" w:color="auto"/>
              <w:right w:val="outset" w:sz="6" w:space="0" w:color="auto"/>
            </w:tcBorders>
            <w:shd w:val="clear" w:color="auto" w:fill="auto"/>
            <w:vAlign w:val="center"/>
          </w:tcPr>
          <w:p w14:paraId="4DD02F34" w14:textId="77777777" w:rsidR="00ED4394" w:rsidRPr="00AC4FC6" w:rsidRDefault="00ED4394" w:rsidP="00792EA7">
            <w:pPr>
              <w:jc w:val="center"/>
              <w:rPr>
                <w:b/>
                <w:bCs/>
                <w:color w:val="000000"/>
                <w:sz w:val="24"/>
                <w:szCs w:val="24"/>
              </w:rPr>
            </w:pPr>
            <w:r w:rsidRPr="00AC4FC6">
              <w:rPr>
                <w:b/>
                <w:bCs/>
                <w:color w:val="000000"/>
                <w:sz w:val="24"/>
                <w:szCs w:val="24"/>
              </w:rPr>
              <w:t>Nuclide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DD02F35" w14:textId="77777777" w:rsidR="00ED4394" w:rsidRPr="00AC4FC6" w:rsidRDefault="00ED4394" w:rsidP="00792EA7">
            <w:pPr>
              <w:jc w:val="center"/>
              <w:rPr>
                <w:b/>
                <w:bCs/>
                <w:color w:val="000000"/>
                <w:sz w:val="24"/>
                <w:szCs w:val="24"/>
              </w:rPr>
            </w:pPr>
            <w:r w:rsidRPr="00AC4FC6">
              <w:rPr>
                <w:b/>
                <w:bCs/>
                <w:color w:val="000000"/>
                <w:sz w:val="24"/>
                <w:szCs w:val="24"/>
              </w:rPr>
              <w:t>Symbol</w:t>
            </w:r>
          </w:p>
        </w:tc>
        <w:tc>
          <w:tcPr>
            <w:tcW w:w="1160" w:type="dxa"/>
            <w:tcBorders>
              <w:top w:val="outset" w:sz="6" w:space="0" w:color="auto"/>
              <w:left w:val="outset" w:sz="6" w:space="0" w:color="auto"/>
              <w:bottom w:val="outset" w:sz="6" w:space="0" w:color="auto"/>
              <w:right w:val="outset" w:sz="6" w:space="0" w:color="auto"/>
            </w:tcBorders>
            <w:shd w:val="clear" w:color="auto" w:fill="auto"/>
            <w:vAlign w:val="center"/>
          </w:tcPr>
          <w:p w14:paraId="4DD02F36" w14:textId="77777777" w:rsidR="00ED4394" w:rsidRPr="00AC4FC6" w:rsidRDefault="00ED4394" w:rsidP="00792EA7">
            <w:pPr>
              <w:jc w:val="center"/>
              <w:rPr>
                <w:b/>
                <w:bCs/>
                <w:color w:val="000000"/>
                <w:sz w:val="24"/>
                <w:szCs w:val="24"/>
              </w:rPr>
            </w:pPr>
            <w:r w:rsidRPr="00AC4FC6">
              <w:rPr>
                <w:b/>
                <w:bCs/>
                <w:color w:val="000000"/>
                <w:sz w:val="24"/>
                <w:szCs w:val="24"/>
              </w:rPr>
              <w:t xml:space="preserve">Half-life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DD02F37" w14:textId="77777777" w:rsidR="00ED4394" w:rsidRPr="00AC4FC6" w:rsidRDefault="00ED4394" w:rsidP="00792EA7">
            <w:pPr>
              <w:jc w:val="center"/>
              <w:rPr>
                <w:b/>
                <w:bCs/>
                <w:color w:val="000000"/>
                <w:sz w:val="24"/>
                <w:szCs w:val="24"/>
              </w:rPr>
            </w:pPr>
            <w:r w:rsidRPr="00AC4FC6">
              <w:rPr>
                <w:b/>
                <w:bCs/>
                <w:color w:val="000000"/>
                <w:sz w:val="24"/>
                <w:szCs w:val="24"/>
              </w:rPr>
              <w:t>Source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DD02F38" w14:textId="77777777" w:rsidR="00ED4394" w:rsidRPr="00AC4FC6" w:rsidRDefault="00ED4394" w:rsidP="00792EA7">
            <w:pPr>
              <w:jc w:val="center"/>
              <w:rPr>
                <w:b/>
                <w:bCs/>
                <w:color w:val="000000"/>
                <w:sz w:val="24"/>
                <w:szCs w:val="24"/>
              </w:rPr>
            </w:pPr>
            <w:r w:rsidRPr="00AC4FC6">
              <w:rPr>
                <w:b/>
                <w:bCs/>
                <w:color w:val="000000"/>
                <w:sz w:val="24"/>
                <w:szCs w:val="24"/>
              </w:rPr>
              <w:t>Natural Activity</w:t>
            </w:r>
          </w:p>
        </w:tc>
      </w:tr>
      <w:tr w:rsidR="00ED4394" w14:paraId="4DD02F3F" w14:textId="77777777" w:rsidTr="00792EA7">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DD02F3A" w14:textId="77777777" w:rsidR="00ED4394" w:rsidRPr="00AC4FC6" w:rsidRDefault="00ED4394" w:rsidP="00792EA7">
            <w:pPr>
              <w:rPr>
                <w:color w:val="000000"/>
                <w:sz w:val="24"/>
                <w:szCs w:val="24"/>
              </w:rPr>
            </w:pPr>
            <w:r w:rsidRPr="00AC4FC6">
              <w:rPr>
                <w:b/>
                <w:bCs/>
                <w:color w:val="000000"/>
                <w:sz w:val="24"/>
                <w:szCs w:val="24"/>
              </w:rPr>
              <w:t>Carbon 14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DD02F3B" w14:textId="77777777" w:rsidR="00ED4394" w:rsidRPr="00AC4FC6" w:rsidRDefault="00ED4394" w:rsidP="00792EA7">
            <w:pPr>
              <w:jc w:val="center"/>
              <w:rPr>
                <w:color w:val="000000"/>
                <w:sz w:val="24"/>
                <w:szCs w:val="24"/>
              </w:rPr>
            </w:pPr>
            <w:r w:rsidRPr="00AC4FC6">
              <w:rPr>
                <w:color w:val="000000"/>
                <w:sz w:val="24"/>
                <w:szCs w:val="24"/>
                <w:vertAlign w:val="superscript"/>
              </w:rPr>
              <w:t>14</w:t>
            </w:r>
            <w:r w:rsidRPr="00AC4FC6">
              <w:rPr>
                <w:color w:val="000000"/>
                <w:sz w:val="24"/>
                <w:szCs w:val="24"/>
              </w:rPr>
              <w:t>C</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DD02F3C" w14:textId="77777777" w:rsidR="00ED4394" w:rsidRPr="00AC4FC6" w:rsidRDefault="00ED4394" w:rsidP="00792EA7">
            <w:pPr>
              <w:jc w:val="right"/>
              <w:rPr>
                <w:color w:val="000000"/>
                <w:sz w:val="24"/>
                <w:szCs w:val="24"/>
              </w:rPr>
            </w:pPr>
            <w:r w:rsidRPr="00AC4FC6">
              <w:rPr>
                <w:color w:val="000000"/>
                <w:sz w:val="24"/>
                <w:szCs w:val="24"/>
              </w:rPr>
              <w:t xml:space="preserve">5730 </w:t>
            </w:r>
            <w:proofErr w:type="spellStart"/>
            <w:r w:rsidRPr="00AC4FC6">
              <w:rPr>
                <w:color w:val="000000"/>
                <w:sz w:val="24"/>
                <w:szCs w:val="24"/>
              </w:rPr>
              <w:t>yr</w:t>
            </w:r>
            <w:proofErr w:type="spellEnd"/>
            <w:r w:rsidRPr="00AC4FC6">
              <w:rPr>
                <w:color w:val="00000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DD02F3D" w14:textId="77777777" w:rsidR="00ED4394" w:rsidRPr="00AC4FC6" w:rsidRDefault="00ED4394" w:rsidP="00792EA7">
            <w:pPr>
              <w:rPr>
                <w:color w:val="000000"/>
                <w:sz w:val="24"/>
                <w:szCs w:val="24"/>
              </w:rPr>
            </w:pPr>
            <w:r w:rsidRPr="00AC4FC6">
              <w:rPr>
                <w:color w:val="000000"/>
                <w:sz w:val="24"/>
                <w:szCs w:val="24"/>
              </w:rPr>
              <w:t xml:space="preserve">Cosmic-ray interactions, </w:t>
            </w:r>
            <w:r w:rsidRPr="00AC4FC6">
              <w:rPr>
                <w:color w:val="000000"/>
                <w:sz w:val="24"/>
                <w:szCs w:val="24"/>
                <w:vertAlign w:val="superscript"/>
              </w:rPr>
              <w:t>14</w:t>
            </w:r>
            <w:r w:rsidRPr="00AC4FC6">
              <w:rPr>
                <w:color w:val="000000"/>
                <w:sz w:val="24"/>
                <w:szCs w:val="24"/>
              </w:rPr>
              <w:t>N(</w:t>
            </w:r>
            <w:proofErr w:type="spellStart"/>
            <w:r w:rsidRPr="00AC4FC6">
              <w:rPr>
                <w:color w:val="000000"/>
                <w:sz w:val="24"/>
                <w:szCs w:val="24"/>
              </w:rPr>
              <w:t>n,p</w:t>
            </w:r>
            <w:proofErr w:type="spellEnd"/>
            <w:r w:rsidRPr="00AC4FC6">
              <w:rPr>
                <w:color w:val="000000"/>
                <w:sz w:val="24"/>
                <w:szCs w:val="24"/>
              </w:rPr>
              <w:t>)</w:t>
            </w:r>
            <w:r w:rsidRPr="00AC4FC6">
              <w:rPr>
                <w:color w:val="000000"/>
                <w:sz w:val="24"/>
                <w:szCs w:val="24"/>
                <w:vertAlign w:val="superscript"/>
              </w:rPr>
              <w:t>14</w:t>
            </w:r>
            <w:r w:rsidRPr="00AC4FC6">
              <w:rPr>
                <w:color w:val="000000"/>
                <w:sz w:val="24"/>
                <w:szCs w:val="24"/>
              </w:rPr>
              <w:t>C;</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DD02F3E" w14:textId="77777777" w:rsidR="00ED4394" w:rsidRPr="00AC4FC6" w:rsidRDefault="00ED4394" w:rsidP="00792EA7">
            <w:pPr>
              <w:rPr>
                <w:color w:val="000000"/>
                <w:sz w:val="24"/>
                <w:szCs w:val="24"/>
              </w:rPr>
            </w:pPr>
            <w:r w:rsidRPr="00AC4FC6">
              <w:rPr>
                <w:color w:val="000000"/>
                <w:sz w:val="24"/>
                <w:szCs w:val="24"/>
              </w:rPr>
              <w:t xml:space="preserve">6 </w:t>
            </w:r>
            <w:proofErr w:type="spellStart"/>
            <w:r w:rsidRPr="00AC4FC6">
              <w:rPr>
                <w:color w:val="000000"/>
                <w:sz w:val="24"/>
                <w:szCs w:val="24"/>
              </w:rPr>
              <w:t>pCi</w:t>
            </w:r>
            <w:proofErr w:type="spellEnd"/>
            <w:r w:rsidRPr="00AC4FC6">
              <w:rPr>
                <w:color w:val="000000"/>
                <w:sz w:val="24"/>
                <w:szCs w:val="24"/>
              </w:rPr>
              <w:t xml:space="preserve">/g (0.22 </w:t>
            </w:r>
            <w:proofErr w:type="spellStart"/>
            <w:r w:rsidRPr="00AC4FC6">
              <w:rPr>
                <w:color w:val="000000"/>
                <w:sz w:val="24"/>
                <w:szCs w:val="24"/>
              </w:rPr>
              <w:t>Bq</w:t>
            </w:r>
            <w:proofErr w:type="spellEnd"/>
            <w:r w:rsidRPr="00AC4FC6">
              <w:rPr>
                <w:color w:val="000000"/>
                <w:sz w:val="24"/>
                <w:szCs w:val="24"/>
              </w:rPr>
              <w:t xml:space="preserve">/g) in organic material </w:t>
            </w:r>
          </w:p>
        </w:tc>
      </w:tr>
      <w:tr w:rsidR="00ED4394" w14:paraId="4DD02F45" w14:textId="77777777" w:rsidTr="00792EA7">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DD02F40" w14:textId="77777777" w:rsidR="00ED4394" w:rsidRPr="00AC4FC6" w:rsidRDefault="00ED4394" w:rsidP="00792EA7">
            <w:pPr>
              <w:rPr>
                <w:color w:val="000000"/>
                <w:sz w:val="24"/>
                <w:szCs w:val="24"/>
              </w:rPr>
            </w:pPr>
            <w:r w:rsidRPr="00AC4FC6">
              <w:rPr>
                <w:b/>
                <w:bCs/>
                <w:color w:val="000000"/>
                <w:sz w:val="24"/>
                <w:szCs w:val="24"/>
              </w:rPr>
              <w:t>Tritium 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DD02F41" w14:textId="77777777" w:rsidR="00ED4394" w:rsidRPr="00AC4FC6" w:rsidRDefault="00ED4394" w:rsidP="00792EA7">
            <w:pPr>
              <w:jc w:val="center"/>
              <w:rPr>
                <w:color w:val="000000"/>
                <w:sz w:val="24"/>
                <w:szCs w:val="24"/>
              </w:rPr>
            </w:pPr>
            <w:r w:rsidRPr="00AC4FC6">
              <w:rPr>
                <w:color w:val="000000"/>
                <w:sz w:val="24"/>
                <w:szCs w:val="24"/>
                <w:vertAlign w:val="superscript"/>
              </w:rPr>
              <w:t>3</w:t>
            </w:r>
            <w:r w:rsidRPr="00AC4FC6">
              <w:rPr>
                <w:color w:val="000000"/>
                <w:sz w:val="24"/>
                <w:szCs w:val="24"/>
              </w:rPr>
              <w:t>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DD02F42" w14:textId="77777777" w:rsidR="00ED4394" w:rsidRPr="00AC4FC6" w:rsidRDefault="00ED4394" w:rsidP="00792EA7">
            <w:pPr>
              <w:jc w:val="right"/>
              <w:rPr>
                <w:color w:val="000000"/>
                <w:sz w:val="24"/>
                <w:szCs w:val="24"/>
              </w:rPr>
            </w:pPr>
            <w:r w:rsidRPr="00AC4FC6">
              <w:rPr>
                <w:color w:val="000000"/>
                <w:sz w:val="24"/>
                <w:szCs w:val="24"/>
              </w:rPr>
              <w:t xml:space="preserve">12.3 </w:t>
            </w:r>
            <w:proofErr w:type="spellStart"/>
            <w:r w:rsidRPr="00AC4FC6">
              <w:rPr>
                <w:color w:val="000000"/>
                <w:sz w:val="24"/>
                <w:szCs w:val="24"/>
              </w:rPr>
              <w:t>yr</w:t>
            </w:r>
            <w:proofErr w:type="spellEnd"/>
            <w:r w:rsidRPr="00AC4FC6">
              <w:rPr>
                <w:color w:val="00000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DD02F43" w14:textId="77777777" w:rsidR="00ED4394" w:rsidRPr="00AC4FC6" w:rsidRDefault="00ED4394" w:rsidP="00792EA7">
            <w:pPr>
              <w:rPr>
                <w:color w:val="000000"/>
                <w:sz w:val="24"/>
                <w:szCs w:val="24"/>
              </w:rPr>
            </w:pPr>
            <w:r w:rsidRPr="00AC4FC6">
              <w:rPr>
                <w:color w:val="000000"/>
                <w:sz w:val="24"/>
                <w:szCs w:val="24"/>
              </w:rPr>
              <w:t xml:space="preserve">Cosmic-ray interactions with N and O; spallation from cosmic-rays, </w:t>
            </w:r>
            <w:r w:rsidRPr="00AC4FC6">
              <w:rPr>
                <w:color w:val="000000"/>
                <w:sz w:val="24"/>
                <w:szCs w:val="24"/>
                <w:vertAlign w:val="superscript"/>
              </w:rPr>
              <w:t>6</w:t>
            </w:r>
            <w:r w:rsidRPr="00AC4FC6">
              <w:rPr>
                <w:color w:val="000000"/>
                <w:sz w:val="24"/>
                <w:szCs w:val="24"/>
              </w:rPr>
              <w:t>Li(</w:t>
            </w:r>
            <w:proofErr w:type="spellStart"/>
            <w:r w:rsidRPr="00AC4FC6">
              <w:rPr>
                <w:color w:val="000000"/>
                <w:sz w:val="24"/>
                <w:szCs w:val="24"/>
              </w:rPr>
              <w:t>n,alpha</w:t>
            </w:r>
            <w:proofErr w:type="spellEnd"/>
            <w:r w:rsidRPr="00AC4FC6">
              <w:rPr>
                <w:color w:val="000000"/>
                <w:sz w:val="24"/>
                <w:szCs w:val="24"/>
              </w:rPr>
              <w:t>)</w:t>
            </w:r>
            <w:r w:rsidRPr="00AC4FC6">
              <w:rPr>
                <w:color w:val="000000"/>
                <w:sz w:val="24"/>
                <w:szCs w:val="24"/>
                <w:vertAlign w:val="superscript"/>
              </w:rPr>
              <w:t>3</w:t>
            </w:r>
            <w:r w:rsidRPr="00AC4FC6">
              <w:rPr>
                <w:color w:val="000000"/>
                <w:sz w:val="24"/>
                <w:szCs w:val="24"/>
              </w:rPr>
              <w:t>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DD02F44" w14:textId="77777777" w:rsidR="00ED4394" w:rsidRPr="00AC4FC6" w:rsidRDefault="00ED4394" w:rsidP="00792EA7">
            <w:pPr>
              <w:rPr>
                <w:color w:val="000000"/>
                <w:sz w:val="24"/>
                <w:szCs w:val="24"/>
              </w:rPr>
            </w:pPr>
            <w:r w:rsidRPr="00AC4FC6">
              <w:rPr>
                <w:color w:val="000000"/>
                <w:sz w:val="24"/>
                <w:szCs w:val="24"/>
              </w:rPr>
              <w:t xml:space="preserve">0.032 </w:t>
            </w:r>
            <w:proofErr w:type="spellStart"/>
            <w:r w:rsidRPr="00AC4FC6">
              <w:rPr>
                <w:color w:val="000000"/>
                <w:sz w:val="24"/>
                <w:szCs w:val="24"/>
              </w:rPr>
              <w:t>pCi</w:t>
            </w:r>
            <w:proofErr w:type="spellEnd"/>
            <w:r w:rsidRPr="00AC4FC6">
              <w:rPr>
                <w:color w:val="000000"/>
                <w:sz w:val="24"/>
                <w:szCs w:val="24"/>
              </w:rPr>
              <w:t>/kg (1.2 x 10</w:t>
            </w:r>
            <w:r w:rsidRPr="00AC4FC6">
              <w:rPr>
                <w:color w:val="000000"/>
                <w:sz w:val="24"/>
                <w:szCs w:val="24"/>
                <w:vertAlign w:val="superscript"/>
              </w:rPr>
              <w:t>-3</w:t>
            </w:r>
            <w:r w:rsidRPr="00AC4FC6">
              <w:rPr>
                <w:color w:val="000000"/>
                <w:sz w:val="24"/>
                <w:szCs w:val="24"/>
              </w:rPr>
              <w:t xml:space="preserve"> </w:t>
            </w:r>
            <w:proofErr w:type="spellStart"/>
            <w:r w:rsidRPr="00AC4FC6">
              <w:rPr>
                <w:color w:val="000000"/>
                <w:sz w:val="24"/>
                <w:szCs w:val="24"/>
              </w:rPr>
              <w:t>Bq</w:t>
            </w:r>
            <w:proofErr w:type="spellEnd"/>
            <w:r w:rsidRPr="00AC4FC6">
              <w:rPr>
                <w:color w:val="000000"/>
                <w:sz w:val="24"/>
                <w:szCs w:val="24"/>
              </w:rPr>
              <w:t xml:space="preserve">/kg) </w:t>
            </w:r>
          </w:p>
        </w:tc>
      </w:tr>
      <w:tr w:rsidR="00ED4394" w14:paraId="4DD02F4B" w14:textId="77777777" w:rsidTr="00792EA7">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DD02F46" w14:textId="77777777" w:rsidR="00ED4394" w:rsidRPr="00AC4FC6" w:rsidRDefault="00ED4394" w:rsidP="00792EA7">
            <w:pPr>
              <w:rPr>
                <w:color w:val="000000"/>
                <w:sz w:val="24"/>
                <w:szCs w:val="24"/>
              </w:rPr>
            </w:pPr>
            <w:r w:rsidRPr="00AC4FC6">
              <w:rPr>
                <w:b/>
                <w:bCs/>
                <w:color w:val="000000"/>
                <w:sz w:val="24"/>
                <w:szCs w:val="24"/>
              </w:rPr>
              <w:t>Beryllium 7</w:t>
            </w:r>
            <w:r w:rsidRPr="00AC4FC6">
              <w:rPr>
                <w:color w:val="00000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DD02F47" w14:textId="77777777" w:rsidR="00ED4394" w:rsidRPr="00AC4FC6" w:rsidRDefault="00ED4394" w:rsidP="00792EA7">
            <w:pPr>
              <w:jc w:val="center"/>
              <w:rPr>
                <w:color w:val="000000"/>
                <w:sz w:val="24"/>
                <w:szCs w:val="24"/>
              </w:rPr>
            </w:pPr>
            <w:r w:rsidRPr="00AC4FC6">
              <w:rPr>
                <w:color w:val="000000"/>
                <w:sz w:val="24"/>
                <w:szCs w:val="24"/>
                <w:vertAlign w:val="superscript"/>
              </w:rPr>
              <w:t>7</w:t>
            </w:r>
            <w:r w:rsidRPr="00AC4FC6">
              <w:rPr>
                <w:color w:val="000000"/>
                <w:sz w:val="24"/>
                <w:szCs w:val="24"/>
              </w:rPr>
              <w:t>Be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DD02F48" w14:textId="77777777" w:rsidR="00ED4394" w:rsidRPr="00AC4FC6" w:rsidRDefault="00ED4394" w:rsidP="00792EA7">
            <w:pPr>
              <w:jc w:val="right"/>
              <w:rPr>
                <w:color w:val="000000"/>
                <w:sz w:val="24"/>
                <w:szCs w:val="24"/>
              </w:rPr>
            </w:pPr>
            <w:r w:rsidRPr="00AC4FC6">
              <w:rPr>
                <w:color w:val="000000"/>
                <w:sz w:val="24"/>
                <w:szCs w:val="24"/>
              </w:rPr>
              <w:t xml:space="preserve">53.28 days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DD02F49" w14:textId="77777777" w:rsidR="00ED4394" w:rsidRPr="00AC4FC6" w:rsidRDefault="00ED4394" w:rsidP="00792EA7">
            <w:pPr>
              <w:rPr>
                <w:color w:val="000000"/>
                <w:sz w:val="24"/>
                <w:szCs w:val="24"/>
              </w:rPr>
            </w:pPr>
            <w:r w:rsidRPr="00AC4FC6">
              <w:rPr>
                <w:color w:val="000000"/>
                <w:sz w:val="24"/>
                <w:szCs w:val="24"/>
              </w:rPr>
              <w:t xml:space="preserve">Cosmic-ray interactions with N and O;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DD02F4A" w14:textId="77777777" w:rsidR="00ED4394" w:rsidRPr="00AC4FC6" w:rsidRDefault="00ED4394" w:rsidP="00792EA7">
            <w:pPr>
              <w:rPr>
                <w:color w:val="000000"/>
                <w:sz w:val="24"/>
                <w:szCs w:val="24"/>
              </w:rPr>
            </w:pPr>
            <w:r w:rsidRPr="00AC4FC6">
              <w:rPr>
                <w:color w:val="000000"/>
                <w:sz w:val="24"/>
                <w:szCs w:val="24"/>
              </w:rPr>
              <w:t xml:space="preserve">0.27 </w:t>
            </w:r>
            <w:proofErr w:type="spellStart"/>
            <w:r w:rsidRPr="00AC4FC6">
              <w:rPr>
                <w:color w:val="000000"/>
                <w:sz w:val="24"/>
                <w:szCs w:val="24"/>
              </w:rPr>
              <w:t>pCi</w:t>
            </w:r>
            <w:proofErr w:type="spellEnd"/>
            <w:r w:rsidRPr="00AC4FC6">
              <w:rPr>
                <w:color w:val="000000"/>
                <w:sz w:val="24"/>
                <w:szCs w:val="24"/>
              </w:rPr>
              <w:t xml:space="preserve">/kg (0.01 </w:t>
            </w:r>
            <w:proofErr w:type="spellStart"/>
            <w:r w:rsidRPr="00AC4FC6">
              <w:rPr>
                <w:color w:val="000000"/>
                <w:sz w:val="24"/>
                <w:szCs w:val="24"/>
              </w:rPr>
              <w:t>Bq</w:t>
            </w:r>
            <w:proofErr w:type="spellEnd"/>
            <w:r w:rsidRPr="00AC4FC6">
              <w:rPr>
                <w:color w:val="000000"/>
                <w:sz w:val="24"/>
                <w:szCs w:val="24"/>
              </w:rPr>
              <w:t xml:space="preserve">/kg) </w:t>
            </w:r>
          </w:p>
        </w:tc>
      </w:tr>
    </w:tbl>
    <w:p w14:paraId="4DD02F4C" w14:textId="77777777" w:rsidR="00ED4394" w:rsidRPr="00AC4FC6" w:rsidRDefault="00ED4394" w:rsidP="00ED4394">
      <w:pPr>
        <w:spacing w:before="100" w:beforeAutospacing="1" w:after="100" w:afterAutospacing="1"/>
        <w:rPr>
          <w:rFonts w:ascii="Arial" w:hAnsi="Arial"/>
          <w:sz w:val="24"/>
        </w:rPr>
      </w:pPr>
    </w:p>
    <w:p w14:paraId="4DD02F4D" w14:textId="77777777" w:rsidR="00ED4394" w:rsidRDefault="00ED4394" w:rsidP="00ED4394">
      <w:pPr>
        <w:numPr>
          <w:ilvl w:val="2"/>
          <w:numId w:val="25"/>
        </w:numPr>
        <w:spacing w:before="100" w:beforeAutospacing="1" w:after="100" w:afterAutospacing="1"/>
        <w:rPr>
          <w:rFonts w:ascii="Arial" w:hAnsi="Arial"/>
          <w:sz w:val="24"/>
        </w:rPr>
      </w:pPr>
      <w:r w:rsidRPr="00AC4FC6">
        <w:rPr>
          <w:rFonts w:ascii="Arial" w:hAnsi="Arial"/>
          <w:sz w:val="24"/>
        </w:rPr>
        <w:t>Human produced - enhanced or formed due to human actions (minor amounts compared to natural</w:t>
      </w:r>
      <w:r>
        <w:rPr>
          <w:rFonts w:ascii="Arial" w:hAnsi="Arial"/>
          <w:sz w:val="24"/>
        </w:rPr>
        <w:t>):</w:t>
      </w:r>
    </w:p>
    <w:p w14:paraId="4DD02F4E" w14:textId="77777777" w:rsidR="00ED4394" w:rsidRPr="00B97E17" w:rsidRDefault="00ED4394" w:rsidP="00ED4394">
      <w:pPr>
        <w:pStyle w:val="NormalWeb"/>
        <w:ind w:left="1080"/>
        <w:rPr>
          <w:rFonts w:ascii="Arial" w:hAnsi="Arial"/>
          <w:color w:val="auto"/>
          <w:szCs w:val="20"/>
        </w:rPr>
      </w:pPr>
      <w:r w:rsidRPr="00B97E17">
        <w:rPr>
          <w:rFonts w:ascii="Arial" w:hAnsi="Arial"/>
          <w:color w:val="auto"/>
          <w:szCs w:val="20"/>
        </w:rPr>
        <w:lastRenderedPageBreak/>
        <w:t xml:space="preserve">Humans have used radioactivity for one hundred years, and through its use, added to the natural inventories. The amounts are small compared to the natural amounts discussed above, and due to the shorter half-lives of many of the nuclides, have seen a marked decrease since the halting of above ground testing of nuclear weapons. Here are a few human produced or enhanced nuclides: </w:t>
      </w:r>
    </w:p>
    <w:p w14:paraId="4DD02F4F" w14:textId="77777777" w:rsidR="00ED4394" w:rsidRDefault="00ED4394" w:rsidP="00ED4394">
      <w:pPr>
        <w:spacing w:before="100" w:beforeAutospacing="1" w:after="100" w:afterAutospacing="1"/>
        <w:rPr>
          <w:rFonts w:ascii="Arial" w:hAnsi="Arial"/>
          <w:sz w:val="24"/>
        </w:rPr>
      </w:pPr>
    </w:p>
    <w:tbl>
      <w:tblPr>
        <w:tblW w:w="0" w:type="auto"/>
        <w:tblCellSpacing w:w="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1728"/>
        <w:gridCol w:w="968"/>
        <w:gridCol w:w="1589"/>
        <w:gridCol w:w="5075"/>
      </w:tblGrid>
      <w:tr w:rsidR="00ED4394" w14:paraId="4DD02F51" w14:textId="77777777" w:rsidTr="00792EA7">
        <w:trPr>
          <w:tblCellSpacing w:w="7" w:type="dxa"/>
        </w:trPr>
        <w:tc>
          <w:tcPr>
            <w:tcW w:w="0" w:type="auto"/>
            <w:gridSpan w:val="4"/>
            <w:tcBorders>
              <w:top w:val="nil"/>
              <w:left w:val="nil"/>
              <w:bottom w:val="nil"/>
              <w:right w:val="nil"/>
            </w:tcBorders>
            <w:shd w:val="clear" w:color="auto" w:fill="auto"/>
            <w:vAlign w:val="center"/>
          </w:tcPr>
          <w:p w14:paraId="4DD02F50" w14:textId="77777777" w:rsidR="00ED4394" w:rsidRPr="00AC4FC6" w:rsidRDefault="00ED4394" w:rsidP="00792EA7">
            <w:pPr>
              <w:jc w:val="center"/>
              <w:rPr>
                <w:color w:val="000000"/>
                <w:sz w:val="24"/>
                <w:szCs w:val="24"/>
              </w:rPr>
            </w:pPr>
            <w:r w:rsidRPr="00AC4FC6">
              <w:rPr>
                <w:b/>
                <w:bCs/>
                <w:color w:val="000000"/>
                <w:sz w:val="24"/>
                <w:szCs w:val="24"/>
              </w:rPr>
              <w:t xml:space="preserve">Human Produced Nuclides </w:t>
            </w:r>
          </w:p>
        </w:tc>
      </w:tr>
      <w:tr w:rsidR="00ED4394" w14:paraId="4DD02F56" w14:textId="77777777" w:rsidTr="00792EA7">
        <w:trPr>
          <w:tblCellSpacing w:w="7" w:type="dxa"/>
        </w:trPr>
        <w:tc>
          <w:tcPr>
            <w:tcW w:w="1500" w:type="dxa"/>
            <w:tcBorders>
              <w:top w:val="outset" w:sz="6" w:space="0" w:color="auto"/>
              <w:left w:val="outset" w:sz="6" w:space="0" w:color="auto"/>
              <w:bottom w:val="outset" w:sz="6" w:space="0" w:color="auto"/>
              <w:right w:val="outset" w:sz="6" w:space="0" w:color="auto"/>
            </w:tcBorders>
            <w:shd w:val="clear" w:color="auto" w:fill="auto"/>
            <w:vAlign w:val="center"/>
          </w:tcPr>
          <w:p w14:paraId="4DD02F52" w14:textId="77777777" w:rsidR="00ED4394" w:rsidRPr="00AC4FC6" w:rsidRDefault="00ED4394" w:rsidP="00792EA7">
            <w:pPr>
              <w:jc w:val="center"/>
              <w:rPr>
                <w:b/>
                <w:bCs/>
                <w:color w:val="000000"/>
                <w:sz w:val="24"/>
                <w:szCs w:val="24"/>
              </w:rPr>
            </w:pPr>
            <w:r w:rsidRPr="00AC4FC6">
              <w:rPr>
                <w:b/>
                <w:bCs/>
                <w:color w:val="000000"/>
                <w:sz w:val="24"/>
                <w:szCs w:val="24"/>
              </w:rPr>
              <w:t>Nuclide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DD02F53" w14:textId="77777777" w:rsidR="00ED4394" w:rsidRPr="00AC4FC6" w:rsidRDefault="00ED4394" w:rsidP="00792EA7">
            <w:pPr>
              <w:jc w:val="center"/>
              <w:rPr>
                <w:b/>
                <w:bCs/>
                <w:color w:val="000000"/>
                <w:sz w:val="24"/>
                <w:szCs w:val="24"/>
              </w:rPr>
            </w:pPr>
            <w:r w:rsidRPr="00AC4FC6">
              <w:rPr>
                <w:b/>
                <w:bCs/>
                <w:color w:val="000000"/>
                <w:sz w:val="24"/>
                <w:szCs w:val="24"/>
              </w:rPr>
              <w:t>Symbol</w:t>
            </w:r>
          </w:p>
        </w:tc>
        <w:tc>
          <w:tcPr>
            <w:tcW w:w="1575" w:type="dxa"/>
            <w:tcBorders>
              <w:top w:val="outset" w:sz="6" w:space="0" w:color="auto"/>
              <w:left w:val="outset" w:sz="6" w:space="0" w:color="auto"/>
              <w:bottom w:val="outset" w:sz="6" w:space="0" w:color="auto"/>
              <w:right w:val="outset" w:sz="6" w:space="0" w:color="auto"/>
            </w:tcBorders>
            <w:shd w:val="clear" w:color="auto" w:fill="auto"/>
            <w:vAlign w:val="center"/>
          </w:tcPr>
          <w:p w14:paraId="4DD02F54" w14:textId="77777777" w:rsidR="00ED4394" w:rsidRPr="00AC4FC6" w:rsidRDefault="00ED4394" w:rsidP="00792EA7">
            <w:pPr>
              <w:jc w:val="center"/>
              <w:rPr>
                <w:b/>
                <w:bCs/>
                <w:color w:val="000000"/>
                <w:sz w:val="24"/>
                <w:szCs w:val="24"/>
              </w:rPr>
            </w:pPr>
            <w:r w:rsidRPr="00AC4FC6">
              <w:rPr>
                <w:b/>
                <w:bCs/>
                <w:color w:val="000000"/>
                <w:sz w:val="24"/>
                <w:szCs w:val="24"/>
              </w:rPr>
              <w:t xml:space="preserve">Half-life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DD02F55" w14:textId="77777777" w:rsidR="00ED4394" w:rsidRPr="00AC4FC6" w:rsidRDefault="00ED4394" w:rsidP="00792EA7">
            <w:pPr>
              <w:jc w:val="center"/>
              <w:rPr>
                <w:b/>
                <w:bCs/>
                <w:color w:val="000000"/>
                <w:sz w:val="24"/>
                <w:szCs w:val="24"/>
              </w:rPr>
            </w:pPr>
            <w:r w:rsidRPr="00AC4FC6">
              <w:rPr>
                <w:b/>
                <w:bCs/>
                <w:color w:val="000000"/>
                <w:sz w:val="24"/>
                <w:szCs w:val="24"/>
              </w:rPr>
              <w:t>Source</w:t>
            </w:r>
          </w:p>
        </w:tc>
      </w:tr>
      <w:tr w:rsidR="00ED4394" w14:paraId="4DD02F5B" w14:textId="77777777" w:rsidTr="00792EA7">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DD02F57" w14:textId="77777777" w:rsidR="00ED4394" w:rsidRPr="00AC4FC6" w:rsidRDefault="00ED4394" w:rsidP="00792EA7">
            <w:pPr>
              <w:rPr>
                <w:color w:val="000000"/>
                <w:sz w:val="24"/>
                <w:szCs w:val="24"/>
              </w:rPr>
            </w:pPr>
            <w:r w:rsidRPr="00AC4FC6">
              <w:rPr>
                <w:b/>
                <w:bCs/>
                <w:color w:val="000000"/>
                <w:sz w:val="24"/>
                <w:szCs w:val="24"/>
              </w:rPr>
              <w:t>Tritium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DD02F58" w14:textId="77777777" w:rsidR="00ED4394" w:rsidRPr="00AC4FC6" w:rsidRDefault="00ED4394" w:rsidP="00792EA7">
            <w:pPr>
              <w:jc w:val="center"/>
              <w:rPr>
                <w:color w:val="000000"/>
                <w:sz w:val="24"/>
                <w:szCs w:val="24"/>
              </w:rPr>
            </w:pPr>
            <w:r w:rsidRPr="00AC4FC6">
              <w:rPr>
                <w:color w:val="000000"/>
                <w:sz w:val="24"/>
                <w:szCs w:val="24"/>
                <w:vertAlign w:val="superscript"/>
              </w:rPr>
              <w:t>3</w:t>
            </w:r>
            <w:r w:rsidRPr="00AC4FC6">
              <w:rPr>
                <w:color w:val="000000"/>
                <w:sz w:val="24"/>
                <w:szCs w:val="24"/>
              </w:rPr>
              <w:t>H</w:t>
            </w:r>
          </w:p>
        </w:tc>
        <w:tc>
          <w:tcPr>
            <w:tcW w:w="1575" w:type="dxa"/>
            <w:tcBorders>
              <w:top w:val="outset" w:sz="6" w:space="0" w:color="auto"/>
              <w:left w:val="outset" w:sz="6" w:space="0" w:color="auto"/>
              <w:bottom w:val="outset" w:sz="6" w:space="0" w:color="auto"/>
              <w:right w:val="outset" w:sz="6" w:space="0" w:color="auto"/>
            </w:tcBorders>
            <w:shd w:val="clear" w:color="auto" w:fill="auto"/>
            <w:vAlign w:val="center"/>
          </w:tcPr>
          <w:p w14:paraId="4DD02F59" w14:textId="77777777" w:rsidR="00ED4394" w:rsidRPr="00AC4FC6" w:rsidRDefault="00ED4394" w:rsidP="00792EA7">
            <w:pPr>
              <w:jc w:val="right"/>
              <w:rPr>
                <w:color w:val="000000"/>
                <w:sz w:val="24"/>
                <w:szCs w:val="24"/>
              </w:rPr>
            </w:pPr>
            <w:r w:rsidRPr="00AC4FC6">
              <w:rPr>
                <w:color w:val="000000"/>
                <w:sz w:val="24"/>
                <w:szCs w:val="24"/>
              </w:rPr>
              <w:t xml:space="preserve">12.3 </w:t>
            </w:r>
            <w:proofErr w:type="spellStart"/>
            <w:r w:rsidRPr="00AC4FC6">
              <w:rPr>
                <w:color w:val="000000"/>
                <w:sz w:val="24"/>
                <w:szCs w:val="24"/>
              </w:rPr>
              <w:t>yr</w:t>
            </w:r>
            <w:proofErr w:type="spellEnd"/>
            <w:r w:rsidRPr="00AC4FC6">
              <w:rPr>
                <w:color w:val="00000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DD02F5A" w14:textId="77777777" w:rsidR="00ED4394" w:rsidRPr="00AC4FC6" w:rsidRDefault="00ED4394" w:rsidP="00792EA7">
            <w:pPr>
              <w:rPr>
                <w:color w:val="000000"/>
                <w:sz w:val="24"/>
                <w:szCs w:val="24"/>
              </w:rPr>
            </w:pPr>
            <w:r w:rsidRPr="00AC4FC6">
              <w:rPr>
                <w:color w:val="000000"/>
                <w:sz w:val="24"/>
                <w:szCs w:val="24"/>
              </w:rPr>
              <w:t>Produced from weapons testing and fission reactors; reprocessing facilities, nuclear weapons manufacturing</w:t>
            </w:r>
          </w:p>
        </w:tc>
      </w:tr>
      <w:tr w:rsidR="00ED4394" w14:paraId="4DD02F60" w14:textId="77777777" w:rsidTr="00792EA7">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DD02F5C" w14:textId="77777777" w:rsidR="00ED4394" w:rsidRPr="00AC4FC6" w:rsidRDefault="00ED4394" w:rsidP="00792EA7">
            <w:pPr>
              <w:rPr>
                <w:color w:val="000000"/>
                <w:sz w:val="24"/>
                <w:szCs w:val="24"/>
              </w:rPr>
            </w:pPr>
            <w:r w:rsidRPr="00AC4FC6">
              <w:rPr>
                <w:b/>
                <w:bCs/>
                <w:color w:val="000000"/>
                <w:sz w:val="24"/>
                <w:szCs w:val="24"/>
              </w:rPr>
              <w:t>Iodine 131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DD02F5D" w14:textId="77777777" w:rsidR="00ED4394" w:rsidRPr="00AC4FC6" w:rsidRDefault="00ED4394" w:rsidP="00792EA7">
            <w:pPr>
              <w:jc w:val="center"/>
              <w:rPr>
                <w:color w:val="000000"/>
                <w:sz w:val="24"/>
                <w:szCs w:val="24"/>
              </w:rPr>
            </w:pPr>
            <w:r w:rsidRPr="00AC4FC6">
              <w:rPr>
                <w:color w:val="000000"/>
                <w:sz w:val="24"/>
                <w:szCs w:val="24"/>
                <w:vertAlign w:val="superscript"/>
              </w:rPr>
              <w:t>131</w:t>
            </w:r>
            <w:r w:rsidRPr="00AC4FC6">
              <w:rPr>
                <w:color w:val="000000"/>
                <w:sz w:val="24"/>
                <w:szCs w:val="24"/>
              </w:rPr>
              <w:t>I</w:t>
            </w:r>
          </w:p>
        </w:tc>
        <w:tc>
          <w:tcPr>
            <w:tcW w:w="1575" w:type="dxa"/>
            <w:tcBorders>
              <w:top w:val="outset" w:sz="6" w:space="0" w:color="auto"/>
              <w:left w:val="outset" w:sz="6" w:space="0" w:color="auto"/>
              <w:bottom w:val="outset" w:sz="6" w:space="0" w:color="auto"/>
              <w:right w:val="outset" w:sz="6" w:space="0" w:color="auto"/>
            </w:tcBorders>
            <w:shd w:val="clear" w:color="auto" w:fill="auto"/>
            <w:vAlign w:val="center"/>
          </w:tcPr>
          <w:p w14:paraId="4DD02F5E" w14:textId="77777777" w:rsidR="00ED4394" w:rsidRPr="00AC4FC6" w:rsidRDefault="00ED4394" w:rsidP="00792EA7">
            <w:pPr>
              <w:jc w:val="right"/>
              <w:rPr>
                <w:color w:val="000000"/>
                <w:sz w:val="24"/>
                <w:szCs w:val="24"/>
              </w:rPr>
            </w:pPr>
            <w:r w:rsidRPr="00AC4FC6">
              <w:rPr>
                <w:color w:val="000000"/>
                <w:sz w:val="24"/>
                <w:szCs w:val="24"/>
              </w:rPr>
              <w:t>8.04 days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DD02F5F" w14:textId="77777777" w:rsidR="00ED4394" w:rsidRPr="00AC4FC6" w:rsidRDefault="00ED4394" w:rsidP="00792EA7">
            <w:pPr>
              <w:rPr>
                <w:color w:val="000000"/>
                <w:sz w:val="24"/>
                <w:szCs w:val="24"/>
              </w:rPr>
            </w:pPr>
            <w:r w:rsidRPr="00AC4FC6">
              <w:rPr>
                <w:color w:val="000000"/>
                <w:sz w:val="24"/>
                <w:szCs w:val="24"/>
              </w:rPr>
              <w:t>Fission product produced from weapons testing and fission reactors, used in medical treatment of thyroid problems</w:t>
            </w:r>
          </w:p>
        </w:tc>
      </w:tr>
      <w:tr w:rsidR="00ED4394" w14:paraId="4DD02F65" w14:textId="77777777" w:rsidTr="00792EA7">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DD02F61" w14:textId="77777777" w:rsidR="00ED4394" w:rsidRPr="00AC4FC6" w:rsidRDefault="00ED4394" w:rsidP="00792EA7">
            <w:pPr>
              <w:rPr>
                <w:color w:val="000000"/>
                <w:sz w:val="24"/>
                <w:szCs w:val="24"/>
              </w:rPr>
            </w:pPr>
            <w:r w:rsidRPr="00AC4FC6">
              <w:rPr>
                <w:b/>
                <w:bCs/>
                <w:color w:val="000000"/>
                <w:sz w:val="24"/>
                <w:szCs w:val="24"/>
              </w:rPr>
              <w:t>Iodine 129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DD02F62" w14:textId="77777777" w:rsidR="00ED4394" w:rsidRPr="00AC4FC6" w:rsidRDefault="00ED4394" w:rsidP="00792EA7">
            <w:pPr>
              <w:jc w:val="center"/>
              <w:rPr>
                <w:color w:val="000000"/>
                <w:sz w:val="24"/>
                <w:szCs w:val="24"/>
              </w:rPr>
            </w:pPr>
            <w:r w:rsidRPr="00AC4FC6">
              <w:rPr>
                <w:color w:val="000000"/>
                <w:sz w:val="24"/>
                <w:szCs w:val="24"/>
                <w:vertAlign w:val="superscript"/>
              </w:rPr>
              <w:t>129</w:t>
            </w:r>
            <w:r w:rsidRPr="00AC4FC6">
              <w:rPr>
                <w:color w:val="000000"/>
                <w:sz w:val="24"/>
                <w:szCs w:val="24"/>
              </w:rPr>
              <w:t>I</w:t>
            </w:r>
          </w:p>
        </w:tc>
        <w:tc>
          <w:tcPr>
            <w:tcW w:w="1575" w:type="dxa"/>
            <w:tcBorders>
              <w:top w:val="outset" w:sz="6" w:space="0" w:color="auto"/>
              <w:left w:val="outset" w:sz="6" w:space="0" w:color="auto"/>
              <w:bottom w:val="outset" w:sz="6" w:space="0" w:color="auto"/>
              <w:right w:val="outset" w:sz="6" w:space="0" w:color="auto"/>
            </w:tcBorders>
            <w:shd w:val="clear" w:color="auto" w:fill="auto"/>
            <w:vAlign w:val="center"/>
          </w:tcPr>
          <w:p w14:paraId="4DD02F63" w14:textId="77777777" w:rsidR="00ED4394" w:rsidRPr="00AC4FC6" w:rsidRDefault="00ED4394" w:rsidP="00792EA7">
            <w:pPr>
              <w:jc w:val="right"/>
              <w:rPr>
                <w:color w:val="000000"/>
                <w:sz w:val="24"/>
                <w:szCs w:val="24"/>
              </w:rPr>
            </w:pPr>
            <w:r w:rsidRPr="00AC4FC6">
              <w:rPr>
                <w:color w:val="000000"/>
                <w:sz w:val="24"/>
                <w:szCs w:val="24"/>
              </w:rPr>
              <w:t>1.57 x 10</w:t>
            </w:r>
            <w:r w:rsidRPr="00AC4FC6">
              <w:rPr>
                <w:color w:val="000000"/>
                <w:sz w:val="24"/>
                <w:szCs w:val="24"/>
                <w:vertAlign w:val="superscript"/>
              </w:rPr>
              <w:t>7</w:t>
            </w:r>
            <w:r w:rsidRPr="00AC4FC6">
              <w:rPr>
                <w:color w:val="000000"/>
                <w:sz w:val="24"/>
                <w:szCs w:val="24"/>
              </w:rPr>
              <w:t xml:space="preserve"> </w:t>
            </w:r>
            <w:proofErr w:type="spellStart"/>
            <w:r w:rsidRPr="00AC4FC6">
              <w:rPr>
                <w:color w:val="000000"/>
                <w:sz w:val="24"/>
                <w:szCs w:val="24"/>
              </w:rPr>
              <w:t>yr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DD02F64" w14:textId="77777777" w:rsidR="00ED4394" w:rsidRPr="00AC4FC6" w:rsidRDefault="00ED4394" w:rsidP="00792EA7">
            <w:pPr>
              <w:rPr>
                <w:color w:val="000000"/>
                <w:sz w:val="24"/>
                <w:szCs w:val="24"/>
              </w:rPr>
            </w:pPr>
            <w:r w:rsidRPr="00AC4FC6">
              <w:rPr>
                <w:color w:val="000000"/>
                <w:sz w:val="24"/>
                <w:szCs w:val="24"/>
              </w:rPr>
              <w:t>Fission product produced from weapons testing and fission reactors</w:t>
            </w:r>
          </w:p>
        </w:tc>
      </w:tr>
      <w:tr w:rsidR="00ED4394" w14:paraId="4DD02F6A" w14:textId="77777777" w:rsidTr="00792EA7">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DD02F66" w14:textId="77777777" w:rsidR="00ED4394" w:rsidRPr="00AC4FC6" w:rsidRDefault="00ED4394" w:rsidP="00792EA7">
            <w:pPr>
              <w:rPr>
                <w:color w:val="000000"/>
                <w:sz w:val="24"/>
                <w:szCs w:val="24"/>
              </w:rPr>
            </w:pPr>
            <w:r w:rsidRPr="00AC4FC6">
              <w:rPr>
                <w:b/>
                <w:bCs/>
                <w:color w:val="000000"/>
                <w:sz w:val="24"/>
                <w:szCs w:val="24"/>
              </w:rPr>
              <w:t>Cesium 137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DD02F67" w14:textId="77777777" w:rsidR="00ED4394" w:rsidRPr="00AC4FC6" w:rsidRDefault="00ED4394" w:rsidP="00792EA7">
            <w:pPr>
              <w:jc w:val="center"/>
              <w:rPr>
                <w:color w:val="000000"/>
                <w:sz w:val="24"/>
                <w:szCs w:val="24"/>
              </w:rPr>
            </w:pPr>
            <w:r w:rsidRPr="00AC4FC6">
              <w:rPr>
                <w:color w:val="000000"/>
                <w:sz w:val="24"/>
                <w:szCs w:val="24"/>
                <w:vertAlign w:val="superscript"/>
              </w:rPr>
              <w:t>137</w:t>
            </w:r>
            <w:r w:rsidRPr="00AC4FC6">
              <w:rPr>
                <w:color w:val="000000"/>
                <w:sz w:val="24"/>
                <w:szCs w:val="24"/>
              </w:rPr>
              <w:t>Cs</w:t>
            </w:r>
          </w:p>
        </w:tc>
        <w:tc>
          <w:tcPr>
            <w:tcW w:w="1575" w:type="dxa"/>
            <w:tcBorders>
              <w:top w:val="outset" w:sz="6" w:space="0" w:color="auto"/>
              <w:left w:val="outset" w:sz="6" w:space="0" w:color="auto"/>
              <w:bottom w:val="outset" w:sz="6" w:space="0" w:color="auto"/>
              <w:right w:val="outset" w:sz="6" w:space="0" w:color="auto"/>
            </w:tcBorders>
            <w:shd w:val="clear" w:color="auto" w:fill="auto"/>
            <w:vAlign w:val="center"/>
          </w:tcPr>
          <w:p w14:paraId="4DD02F68" w14:textId="77777777" w:rsidR="00ED4394" w:rsidRPr="00AC4FC6" w:rsidRDefault="00ED4394" w:rsidP="00792EA7">
            <w:pPr>
              <w:jc w:val="right"/>
              <w:rPr>
                <w:color w:val="000000"/>
                <w:sz w:val="24"/>
                <w:szCs w:val="24"/>
              </w:rPr>
            </w:pPr>
            <w:r w:rsidRPr="00AC4FC6">
              <w:rPr>
                <w:color w:val="000000"/>
                <w:sz w:val="24"/>
                <w:szCs w:val="24"/>
              </w:rPr>
              <w:t xml:space="preserve">30.17 </w:t>
            </w:r>
            <w:proofErr w:type="spellStart"/>
            <w:r w:rsidRPr="00AC4FC6">
              <w:rPr>
                <w:color w:val="000000"/>
                <w:sz w:val="24"/>
                <w:szCs w:val="24"/>
              </w:rPr>
              <w:t>yr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DD02F69" w14:textId="77777777" w:rsidR="00ED4394" w:rsidRPr="00AC4FC6" w:rsidRDefault="00ED4394" w:rsidP="00792EA7">
            <w:pPr>
              <w:rPr>
                <w:color w:val="000000"/>
                <w:sz w:val="24"/>
                <w:szCs w:val="24"/>
              </w:rPr>
            </w:pPr>
            <w:r w:rsidRPr="00AC4FC6">
              <w:rPr>
                <w:color w:val="000000"/>
                <w:sz w:val="24"/>
                <w:szCs w:val="24"/>
              </w:rPr>
              <w:t>Fission product produced from weapons testing and fission reactors</w:t>
            </w:r>
          </w:p>
        </w:tc>
      </w:tr>
      <w:tr w:rsidR="00ED4394" w14:paraId="4DD02F6F" w14:textId="77777777" w:rsidTr="00792EA7">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DD02F6B" w14:textId="77777777" w:rsidR="00ED4394" w:rsidRPr="00AC4FC6" w:rsidRDefault="00ED4394" w:rsidP="00792EA7">
            <w:pPr>
              <w:rPr>
                <w:color w:val="000000"/>
                <w:sz w:val="24"/>
                <w:szCs w:val="24"/>
              </w:rPr>
            </w:pPr>
            <w:r w:rsidRPr="00AC4FC6">
              <w:rPr>
                <w:b/>
                <w:bCs/>
                <w:color w:val="000000"/>
                <w:sz w:val="24"/>
                <w:szCs w:val="24"/>
              </w:rPr>
              <w:t>Strontium 90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DD02F6C" w14:textId="77777777" w:rsidR="00ED4394" w:rsidRPr="00AC4FC6" w:rsidRDefault="00ED4394" w:rsidP="00792EA7">
            <w:pPr>
              <w:jc w:val="center"/>
              <w:rPr>
                <w:color w:val="000000"/>
                <w:sz w:val="24"/>
                <w:szCs w:val="24"/>
              </w:rPr>
            </w:pPr>
            <w:r w:rsidRPr="00AC4FC6">
              <w:rPr>
                <w:color w:val="000000"/>
                <w:sz w:val="24"/>
                <w:szCs w:val="24"/>
                <w:vertAlign w:val="superscript"/>
              </w:rPr>
              <w:t>90</w:t>
            </w:r>
            <w:r w:rsidRPr="00AC4FC6">
              <w:rPr>
                <w:color w:val="000000"/>
                <w:sz w:val="24"/>
                <w:szCs w:val="24"/>
              </w:rPr>
              <w:t>Sr</w:t>
            </w:r>
          </w:p>
        </w:tc>
        <w:tc>
          <w:tcPr>
            <w:tcW w:w="1575" w:type="dxa"/>
            <w:tcBorders>
              <w:top w:val="outset" w:sz="6" w:space="0" w:color="auto"/>
              <w:left w:val="outset" w:sz="6" w:space="0" w:color="auto"/>
              <w:bottom w:val="outset" w:sz="6" w:space="0" w:color="auto"/>
              <w:right w:val="outset" w:sz="6" w:space="0" w:color="auto"/>
            </w:tcBorders>
            <w:shd w:val="clear" w:color="auto" w:fill="auto"/>
            <w:vAlign w:val="center"/>
          </w:tcPr>
          <w:p w14:paraId="4DD02F6D" w14:textId="77777777" w:rsidR="00ED4394" w:rsidRPr="00AC4FC6" w:rsidRDefault="00ED4394" w:rsidP="00792EA7">
            <w:pPr>
              <w:jc w:val="right"/>
              <w:rPr>
                <w:color w:val="000000"/>
                <w:sz w:val="24"/>
                <w:szCs w:val="24"/>
              </w:rPr>
            </w:pPr>
            <w:r w:rsidRPr="00AC4FC6">
              <w:rPr>
                <w:color w:val="000000"/>
                <w:sz w:val="24"/>
                <w:szCs w:val="24"/>
              </w:rPr>
              <w:t xml:space="preserve">28.78 </w:t>
            </w:r>
            <w:proofErr w:type="spellStart"/>
            <w:r w:rsidRPr="00AC4FC6">
              <w:rPr>
                <w:color w:val="000000"/>
                <w:sz w:val="24"/>
                <w:szCs w:val="24"/>
              </w:rPr>
              <w:t>yr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DD02F6E" w14:textId="77777777" w:rsidR="00ED4394" w:rsidRPr="00AC4FC6" w:rsidRDefault="00ED4394" w:rsidP="00792EA7">
            <w:pPr>
              <w:rPr>
                <w:color w:val="000000"/>
                <w:sz w:val="24"/>
                <w:szCs w:val="24"/>
              </w:rPr>
            </w:pPr>
            <w:r w:rsidRPr="00AC4FC6">
              <w:rPr>
                <w:color w:val="000000"/>
                <w:sz w:val="24"/>
                <w:szCs w:val="24"/>
              </w:rPr>
              <w:t>Fission product produced from weapons testing and fission reactors</w:t>
            </w:r>
          </w:p>
        </w:tc>
      </w:tr>
      <w:tr w:rsidR="00ED4394" w14:paraId="4DD02F74" w14:textId="77777777" w:rsidTr="00792EA7">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DD02F70" w14:textId="77777777" w:rsidR="00ED4394" w:rsidRPr="00AC4FC6" w:rsidRDefault="00ED4394" w:rsidP="00792EA7">
            <w:pPr>
              <w:rPr>
                <w:color w:val="000000"/>
                <w:sz w:val="24"/>
                <w:szCs w:val="24"/>
              </w:rPr>
            </w:pPr>
            <w:r w:rsidRPr="00AC4FC6">
              <w:rPr>
                <w:b/>
                <w:bCs/>
                <w:color w:val="000000"/>
                <w:sz w:val="24"/>
                <w:szCs w:val="24"/>
              </w:rPr>
              <w:t>Technetium 99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DD02F71" w14:textId="77777777" w:rsidR="00ED4394" w:rsidRPr="00AC4FC6" w:rsidRDefault="00ED4394" w:rsidP="00792EA7">
            <w:pPr>
              <w:jc w:val="center"/>
              <w:rPr>
                <w:color w:val="000000"/>
                <w:sz w:val="24"/>
                <w:szCs w:val="24"/>
              </w:rPr>
            </w:pPr>
            <w:r w:rsidRPr="00AC4FC6">
              <w:rPr>
                <w:color w:val="000000"/>
                <w:sz w:val="24"/>
                <w:szCs w:val="24"/>
                <w:vertAlign w:val="superscript"/>
              </w:rPr>
              <w:t>99</w:t>
            </w:r>
            <w:r w:rsidRPr="00AC4FC6">
              <w:rPr>
                <w:color w:val="000000"/>
                <w:sz w:val="24"/>
                <w:szCs w:val="24"/>
              </w:rPr>
              <w:t>Tc</w:t>
            </w:r>
          </w:p>
        </w:tc>
        <w:tc>
          <w:tcPr>
            <w:tcW w:w="1575" w:type="dxa"/>
            <w:tcBorders>
              <w:top w:val="outset" w:sz="6" w:space="0" w:color="auto"/>
              <w:left w:val="outset" w:sz="6" w:space="0" w:color="auto"/>
              <w:bottom w:val="outset" w:sz="6" w:space="0" w:color="auto"/>
              <w:right w:val="outset" w:sz="6" w:space="0" w:color="auto"/>
            </w:tcBorders>
            <w:shd w:val="clear" w:color="auto" w:fill="auto"/>
            <w:vAlign w:val="center"/>
          </w:tcPr>
          <w:p w14:paraId="4DD02F72" w14:textId="77777777" w:rsidR="00ED4394" w:rsidRPr="00AC4FC6" w:rsidRDefault="00ED4394" w:rsidP="00792EA7">
            <w:pPr>
              <w:jc w:val="right"/>
              <w:rPr>
                <w:color w:val="000000"/>
                <w:sz w:val="24"/>
                <w:szCs w:val="24"/>
              </w:rPr>
            </w:pPr>
            <w:r w:rsidRPr="00AC4FC6">
              <w:rPr>
                <w:color w:val="000000"/>
                <w:sz w:val="24"/>
                <w:szCs w:val="24"/>
              </w:rPr>
              <w:t>2.11 x 10</w:t>
            </w:r>
            <w:r w:rsidRPr="00AC4FC6">
              <w:rPr>
                <w:color w:val="000000"/>
                <w:sz w:val="24"/>
                <w:szCs w:val="24"/>
                <w:vertAlign w:val="superscript"/>
              </w:rPr>
              <w:t>5</w:t>
            </w:r>
            <w:r w:rsidRPr="00AC4FC6">
              <w:rPr>
                <w:color w:val="000000"/>
                <w:sz w:val="24"/>
                <w:szCs w:val="24"/>
              </w:rPr>
              <w:t xml:space="preserve"> </w:t>
            </w:r>
            <w:proofErr w:type="spellStart"/>
            <w:r w:rsidRPr="00AC4FC6">
              <w:rPr>
                <w:color w:val="000000"/>
                <w:sz w:val="24"/>
                <w:szCs w:val="24"/>
              </w:rPr>
              <w:t>yr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DD02F73" w14:textId="77777777" w:rsidR="00ED4394" w:rsidRPr="00AC4FC6" w:rsidRDefault="00ED4394" w:rsidP="00792EA7">
            <w:pPr>
              <w:rPr>
                <w:color w:val="000000"/>
                <w:sz w:val="24"/>
                <w:szCs w:val="24"/>
              </w:rPr>
            </w:pPr>
            <w:r w:rsidRPr="00AC4FC6">
              <w:rPr>
                <w:color w:val="000000"/>
                <w:sz w:val="24"/>
                <w:szCs w:val="24"/>
              </w:rPr>
              <w:t xml:space="preserve">Decay product of </w:t>
            </w:r>
            <w:r w:rsidRPr="00AC4FC6">
              <w:rPr>
                <w:color w:val="000000"/>
                <w:sz w:val="24"/>
                <w:szCs w:val="24"/>
                <w:vertAlign w:val="superscript"/>
              </w:rPr>
              <w:t>99</w:t>
            </w:r>
            <w:r w:rsidRPr="00AC4FC6">
              <w:rPr>
                <w:color w:val="000000"/>
                <w:sz w:val="24"/>
                <w:szCs w:val="24"/>
              </w:rPr>
              <w:t>Mo, used in medical diagnosis</w:t>
            </w:r>
          </w:p>
        </w:tc>
      </w:tr>
      <w:tr w:rsidR="00ED4394" w14:paraId="4DD02F79" w14:textId="77777777" w:rsidTr="00792EA7">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DD02F75" w14:textId="77777777" w:rsidR="00ED4394" w:rsidRPr="00AC4FC6" w:rsidRDefault="00ED4394" w:rsidP="00792EA7">
            <w:pPr>
              <w:rPr>
                <w:color w:val="000000"/>
                <w:sz w:val="24"/>
                <w:szCs w:val="24"/>
              </w:rPr>
            </w:pPr>
            <w:r w:rsidRPr="00AC4FC6">
              <w:rPr>
                <w:b/>
                <w:bCs/>
                <w:color w:val="000000"/>
                <w:sz w:val="24"/>
                <w:szCs w:val="24"/>
              </w:rPr>
              <w:t>Plutonium 239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DD02F76" w14:textId="77777777" w:rsidR="00ED4394" w:rsidRPr="00AC4FC6" w:rsidRDefault="00ED4394" w:rsidP="00792EA7">
            <w:pPr>
              <w:jc w:val="center"/>
              <w:rPr>
                <w:color w:val="000000"/>
                <w:sz w:val="24"/>
                <w:szCs w:val="24"/>
              </w:rPr>
            </w:pPr>
            <w:r w:rsidRPr="00AC4FC6">
              <w:rPr>
                <w:color w:val="000000"/>
                <w:sz w:val="24"/>
                <w:szCs w:val="24"/>
                <w:vertAlign w:val="superscript"/>
              </w:rPr>
              <w:t>239</w:t>
            </w:r>
            <w:r w:rsidRPr="00AC4FC6">
              <w:rPr>
                <w:color w:val="000000"/>
                <w:sz w:val="24"/>
                <w:szCs w:val="24"/>
              </w:rPr>
              <w:t>Pu</w:t>
            </w:r>
          </w:p>
        </w:tc>
        <w:tc>
          <w:tcPr>
            <w:tcW w:w="1575" w:type="dxa"/>
            <w:tcBorders>
              <w:top w:val="outset" w:sz="6" w:space="0" w:color="auto"/>
              <w:left w:val="outset" w:sz="6" w:space="0" w:color="auto"/>
              <w:bottom w:val="outset" w:sz="6" w:space="0" w:color="auto"/>
              <w:right w:val="outset" w:sz="6" w:space="0" w:color="auto"/>
            </w:tcBorders>
            <w:shd w:val="clear" w:color="auto" w:fill="auto"/>
            <w:vAlign w:val="center"/>
          </w:tcPr>
          <w:p w14:paraId="4DD02F77" w14:textId="77777777" w:rsidR="00ED4394" w:rsidRPr="00AC4FC6" w:rsidRDefault="00ED4394" w:rsidP="00792EA7">
            <w:pPr>
              <w:jc w:val="right"/>
              <w:rPr>
                <w:color w:val="000000"/>
                <w:sz w:val="24"/>
                <w:szCs w:val="24"/>
              </w:rPr>
            </w:pPr>
            <w:r w:rsidRPr="00AC4FC6">
              <w:rPr>
                <w:color w:val="000000"/>
                <w:sz w:val="24"/>
                <w:szCs w:val="24"/>
              </w:rPr>
              <w:t>2.41 x 10</w:t>
            </w:r>
            <w:r w:rsidRPr="00AC4FC6">
              <w:rPr>
                <w:color w:val="000000"/>
                <w:sz w:val="24"/>
                <w:szCs w:val="24"/>
                <w:vertAlign w:val="superscript"/>
              </w:rPr>
              <w:t>4</w:t>
            </w:r>
            <w:r w:rsidRPr="00AC4FC6">
              <w:rPr>
                <w:color w:val="000000"/>
                <w:sz w:val="24"/>
                <w:szCs w:val="24"/>
              </w:rPr>
              <w:t xml:space="preserve"> </w:t>
            </w:r>
            <w:proofErr w:type="spellStart"/>
            <w:r w:rsidRPr="00AC4FC6">
              <w:rPr>
                <w:color w:val="000000"/>
                <w:sz w:val="24"/>
                <w:szCs w:val="24"/>
              </w:rPr>
              <w:t>yr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DD02F78" w14:textId="77777777" w:rsidR="00ED4394" w:rsidRPr="00AC4FC6" w:rsidRDefault="00ED4394" w:rsidP="00792EA7">
            <w:pPr>
              <w:rPr>
                <w:color w:val="000000"/>
                <w:sz w:val="24"/>
                <w:szCs w:val="24"/>
              </w:rPr>
            </w:pPr>
            <w:r w:rsidRPr="00AC4FC6">
              <w:rPr>
                <w:color w:val="000000"/>
                <w:sz w:val="24"/>
                <w:szCs w:val="24"/>
              </w:rPr>
              <w:t xml:space="preserve">Produced by neutron bombardment of </w:t>
            </w:r>
            <w:r w:rsidRPr="00AC4FC6">
              <w:rPr>
                <w:color w:val="000000"/>
                <w:sz w:val="24"/>
                <w:szCs w:val="24"/>
                <w:vertAlign w:val="superscript"/>
              </w:rPr>
              <w:t>238</w:t>
            </w:r>
            <w:r w:rsidRPr="00AC4FC6">
              <w:rPr>
                <w:color w:val="000000"/>
                <w:sz w:val="24"/>
                <w:szCs w:val="24"/>
              </w:rPr>
              <w:t xml:space="preserve">U </w:t>
            </w:r>
            <w:r w:rsidRPr="00AC4FC6">
              <w:rPr>
                <w:color w:val="000000"/>
                <w:sz w:val="24"/>
                <w:szCs w:val="24"/>
              </w:rPr>
              <w:br/>
              <w:t xml:space="preserve">( </w:t>
            </w:r>
            <w:r w:rsidRPr="00AC4FC6">
              <w:rPr>
                <w:color w:val="000000"/>
                <w:sz w:val="24"/>
                <w:szCs w:val="24"/>
                <w:vertAlign w:val="superscript"/>
              </w:rPr>
              <w:t>238</w:t>
            </w:r>
            <w:r w:rsidRPr="00AC4FC6">
              <w:rPr>
                <w:color w:val="000000"/>
                <w:sz w:val="24"/>
                <w:szCs w:val="24"/>
              </w:rPr>
              <w:t xml:space="preserve">U + n--&gt; </w:t>
            </w:r>
            <w:r w:rsidRPr="00AC4FC6">
              <w:rPr>
                <w:color w:val="000000"/>
                <w:sz w:val="24"/>
                <w:szCs w:val="24"/>
                <w:vertAlign w:val="superscript"/>
              </w:rPr>
              <w:t>239</w:t>
            </w:r>
            <w:r w:rsidRPr="00AC4FC6">
              <w:rPr>
                <w:color w:val="000000"/>
                <w:sz w:val="24"/>
                <w:szCs w:val="24"/>
              </w:rPr>
              <w:t xml:space="preserve">U--&gt; </w:t>
            </w:r>
            <w:r w:rsidRPr="00AC4FC6">
              <w:rPr>
                <w:color w:val="000000"/>
                <w:sz w:val="24"/>
                <w:szCs w:val="24"/>
                <w:vertAlign w:val="superscript"/>
              </w:rPr>
              <w:t>239</w:t>
            </w:r>
            <w:r w:rsidRPr="00AC4FC6">
              <w:rPr>
                <w:color w:val="000000"/>
                <w:sz w:val="24"/>
                <w:szCs w:val="24"/>
              </w:rPr>
              <w:t xml:space="preserve">Np +ß--&gt; </w:t>
            </w:r>
            <w:r w:rsidRPr="00AC4FC6">
              <w:rPr>
                <w:color w:val="000000"/>
                <w:sz w:val="24"/>
                <w:szCs w:val="24"/>
                <w:vertAlign w:val="superscript"/>
              </w:rPr>
              <w:t>239</w:t>
            </w:r>
            <w:r w:rsidRPr="00AC4FC6">
              <w:rPr>
                <w:color w:val="000000"/>
                <w:sz w:val="24"/>
                <w:szCs w:val="24"/>
              </w:rPr>
              <w:t xml:space="preserve">Pu+ß) </w:t>
            </w:r>
          </w:p>
        </w:tc>
      </w:tr>
    </w:tbl>
    <w:p w14:paraId="4DD02F7A" w14:textId="77777777" w:rsidR="00ED4394" w:rsidRDefault="00ED4394" w:rsidP="00ED4394">
      <w:pPr>
        <w:widowControl w:val="0"/>
        <w:jc w:val="both"/>
        <w:rPr>
          <w:rFonts w:ascii="Arial" w:hAnsi="Arial"/>
          <w:sz w:val="24"/>
        </w:rPr>
      </w:pPr>
    </w:p>
    <w:p w14:paraId="4DD02F7B" w14:textId="77777777" w:rsidR="00ED4394" w:rsidRDefault="00ED4394" w:rsidP="00ED4394">
      <w:pPr>
        <w:widowControl w:val="0"/>
        <w:jc w:val="both"/>
        <w:rPr>
          <w:rFonts w:ascii="Arial" w:hAnsi="Arial"/>
          <w:sz w:val="24"/>
        </w:rPr>
      </w:pPr>
      <w:r>
        <w:rPr>
          <w:rFonts w:ascii="Arial" w:hAnsi="Arial"/>
          <w:sz w:val="24"/>
        </w:rPr>
        <w:br w:type="page"/>
      </w:r>
    </w:p>
    <w:p w14:paraId="4DD02F7C" w14:textId="77777777" w:rsidR="00ED4394" w:rsidRDefault="00ED4394" w:rsidP="00ED4394">
      <w:pPr>
        <w:widowControl w:val="0"/>
        <w:jc w:val="both"/>
        <w:rPr>
          <w:rFonts w:ascii="Arial" w:hAnsi="Arial"/>
          <w:sz w:val="24"/>
        </w:rPr>
      </w:pPr>
      <w:r>
        <w:rPr>
          <w:rFonts w:ascii="Arial" w:hAnsi="Arial"/>
          <w:sz w:val="24"/>
        </w:rPr>
        <w:lastRenderedPageBreak/>
        <w:t>2.4 Where nuclides can be found:</w:t>
      </w:r>
    </w:p>
    <w:p w14:paraId="4DD02F7D" w14:textId="77777777" w:rsidR="00ED4394" w:rsidRDefault="00ED4394" w:rsidP="00ED4394">
      <w:pPr>
        <w:widowControl w:val="0"/>
        <w:jc w:val="both"/>
        <w:rPr>
          <w:rFonts w:ascii="Arial" w:hAnsi="Arial"/>
          <w:sz w:val="24"/>
        </w:rPr>
      </w:pPr>
    </w:p>
    <w:p w14:paraId="4DD02F7E" w14:textId="77777777" w:rsidR="00ED4394" w:rsidRPr="00305A9C" w:rsidRDefault="00ED4394" w:rsidP="00ED4394">
      <w:pPr>
        <w:widowControl w:val="0"/>
        <w:jc w:val="both"/>
        <w:rPr>
          <w:rFonts w:ascii="Arial" w:hAnsi="Arial"/>
          <w:sz w:val="24"/>
        </w:rPr>
      </w:pPr>
      <w:r>
        <w:fldChar w:fldCharType="begin"/>
      </w:r>
      <w:r>
        <w:instrText xml:space="preserve"> INCLUDEPICTURE "http://www.physics.isu.edu/radinf/images/doseus.gif" \* MERGEFORMATINET </w:instrText>
      </w:r>
      <w:r>
        <w:fldChar w:fldCharType="separate"/>
      </w:r>
      <w:r w:rsidR="003E40CF">
        <w:fldChar w:fldCharType="begin"/>
      </w:r>
      <w:r w:rsidR="003E40CF">
        <w:instrText xml:space="preserve"> INCLUDEPICTURE  "http://www.physics.isu.edu/radinf/images/doseus.gif" \* MERGEFORMATINET </w:instrText>
      </w:r>
      <w:r w:rsidR="003E40CF">
        <w:fldChar w:fldCharType="separate"/>
      </w:r>
      <w:r w:rsidR="00291253">
        <w:fldChar w:fldCharType="begin"/>
      </w:r>
      <w:r w:rsidR="00291253">
        <w:instrText xml:space="preserve"> INCLUDEPICTURE  "http://www.physics.isu.edu/radinf/images/doseus.gif" \* MERGEFORMATINET </w:instrText>
      </w:r>
      <w:r w:rsidR="00291253">
        <w:fldChar w:fldCharType="separate"/>
      </w:r>
      <w:r w:rsidR="00DB1B3B">
        <w:fldChar w:fldCharType="begin"/>
      </w:r>
      <w:r w:rsidR="00DB1B3B">
        <w:instrText xml:space="preserve"> </w:instrText>
      </w:r>
      <w:r w:rsidR="00DB1B3B">
        <w:instrText>INCLUDEPICTURE  "http://www.physics.isu.edu/radinf/images/doseus.gif" \* MERGEFORMATINET</w:instrText>
      </w:r>
      <w:r w:rsidR="00DB1B3B">
        <w:instrText xml:space="preserve"> </w:instrText>
      </w:r>
      <w:r w:rsidR="00DB1B3B">
        <w:fldChar w:fldCharType="separate"/>
      </w:r>
      <w:r w:rsidR="00DB1B3B">
        <w:pict w14:anchorId="4DD02F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0pt;height:330pt">
            <v:imagedata r:id="rId10" r:href="rId11"/>
          </v:shape>
        </w:pict>
      </w:r>
      <w:r w:rsidR="00DB1B3B">
        <w:fldChar w:fldCharType="end"/>
      </w:r>
      <w:r w:rsidR="00291253">
        <w:fldChar w:fldCharType="end"/>
      </w:r>
      <w:r w:rsidR="003E40CF">
        <w:fldChar w:fldCharType="end"/>
      </w:r>
      <w:r>
        <w:fldChar w:fldCharType="end"/>
      </w:r>
    </w:p>
    <w:p w14:paraId="4DD02F7F" w14:textId="77777777" w:rsidR="00ED4394" w:rsidRDefault="00ED4394" w:rsidP="00ED4394">
      <w:pPr>
        <w:widowControl w:val="0"/>
        <w:jc w:val="both"/>
        <w:rPr>
          <w:rFonts w:cs="Arial"/>
        </w:rPr>
      </w:pPr>
    </w:p>
    <w:p w14:paraId="4DD02F80" w14:textId="77777777" w:rsidR="00ED4394" w:rsidRPr="00801704" w:rsidRDefault="00ED4394" w:rsidP="00ED4394">
      <w:pPr>
        <w:spacing w:before="100" w:beforeAutospacing="1" w:after="100" w:afterAutospacing="1"/>
        <w:jc w:val="both"/>
        <w:rPr>
          <w:rFonts w:ascii="Arial" w:hAnsi="Arial" w:cs="Arial"/>
          <w:b/>
          <w:bCs/>
          <w:color w:val="000000"/>
          <w:sz w:val="24"/>
          <w:szCs w:val="24"/>
        </w:rPr>
      </w:pPr>
      <w:r>
        <w:rPr>
          <w:rFonts w:ascii="Arial" w:hAnsi="Arial" w:cs="Arial"/>
          <w:b/>
          <w:bCs/>
          <w:color w:val="000000"/>
          <w:sz w:val="24"/>
          <w:szCs w:val="24"/>
        </w:rPr>
        <w:t>3.0</w:t>
      </w:r>
      <w:r>
        <w:rPr>
          <w:rFonts w:ascii="Arial" w:hAnsi="Arial" w:cs="Arial"/>
          <w:b/>
          <w:bCs/>
          <w:color w:val="000000"/>
          <w:sz w:val="24"/>
          <w:szCs w:val="24"/>
        </w:rPr>
        <w:tab/>
        <w:t>TESTING</w:t>
      </w:r>
    </w:p>
    <w:p w14:paraId="4DD02F81" w14:textId="77777777" w:rsidR="00ED4394" w:rsidRDefault="00ED4394" w:rsidP="00ED4394">
      <w:pPr>
        <w:widowControl w:val="0"/>
        <w:jc w:val="both"/>
        <w:rPr>
          <w:rFonts w:cs="Arial"/>
        </w:rPr>
      </w:pPr>
    </w:p>
    <w:p w14:paraId="4DD02F82" w14:textId="77777777" w:rsidR="00ED4394" w:rsidRDefault="00ED4394" w:rsidP="00ED4394">
      <w:pPr>
        <w:widowControl w:val="0"/>
        <w:ind w:left="900" w:hanging="540"/>
        <w:jc w:val="both"/>
        <w:rPr>
          <w:rFonts w:ascii="Arial" w:hAnsi="Arial"/>
          <w:sz w:val="24"/>
        </w:rPr>
      </w:pPr>
      <w:r>
        <w:rPr>
          <w:rFonts w:ascii="Arial" w:hAnsi="Arial"/>
          <w:sz w:val="24"/>
        </w:rPr>
        <w:t>3</w:t>
      </w:r>
      <w:r w:rsidRPr="00801704">
        <w:rPr>
          <w:rFonts w:ascii="Arial" w:hAnsi="Arial"/>
          <w:sz w:val="24"/>
        </w:rPr>
        <w:t>.1</w:t>
      </w:r>
      <w:r w:rsidRPr="00801704">
        <w:rPr>
          <w:rFonts w:ascii="Arial" w:hAnsi="Arial"/>
          <w:sz w:val="24"/>
        </w:rPr>
        <w:tab/>
      </w:r>
      <w:r>
        <w:rPr>
          <w:rFonts w:ascii="Arial" w:hAnsi="Arial"/>
          <w:sz w:val="24"/>
        </w:rPr>
        <w:t xml:space="preserve">The jobsite foreman is responsible to assure that testing is completed. </w:t>
      </w:r>
    </w:p>
    <w:p w14:paraId="4DD02F83" w14:textId="77777777" w:rsidR="00ED4394" w:rsidRDefault="00ED4394" w:rsidP="00ED4394">
      <w:pPr>
        <w:widowControl w:val="0"/>
        <w:ind w:left="900" w:hanging="540"/>
        <w:jc w:val="both"/>
        <w:rPr>
          <w:rFonts w:ascii="Arial" w:hAnsi="Arial"/>
          <w:sz w:val="24"/>
        </w:rPr>
      </w:pPr>
    </w:p>
    <w:p w14:paraId="4DD02F84" w14:textId="77777777" w:rsidR="00ED4394" w:rsidRDefault="00ED4394" w:rsidP="00ED4394">
      <w:pPr>
        <w:widowControl w:val="0"/>
        <w:ind w:left="900" w:hanging="540"/>
        <w:jc w:val="both"/>
        <w:rPr>
          <w:rFonts w:ascii="Arial" w:hAnsi="Arial"/>
          <w:sz w:val="24"/>
        </w:rPr>
      </w:pPr>
      <w:r>
        <w:rPr>
          <w:rFonts w:ascii="Arial" w:hAnsi="Arial"/>
          <w:sz w:val="24"/>
        </w:rPr>
        <w:t>3.2</w:t>
      </w:r>
      <w:r>
        <w:rPr>
          <w:rFonts w:ascii="Arial" w:hAnsi="Arial"/>
          <w:sz w:val="24"/>
        </w:rPr>
        <w:tab/>
        <w:t>Types of testing will be consistent with that of the host employer.</w:t>
      </w:r>
    </w:p>
    <w:p w14:paraId="4DD02F85" w14:textId="77777777" w:rsidR="00ED4394" w:rsidRDefault="00ED4394" w:rsidP="00ED4394">
      <w:pPr>
        <w:widowControl w:val="0"/>
        <w:ind w:left="900" w:hanging="540"/>
        <w:jc w:val="both"/>
        <w:rPr>
          <w:rFonts w:ascii="Arial" w:hAnsi="Arial"/>
          <w:sz w:val="24"/>
        </w:rPr>
      </w:pPr>
    </w:p>
    <w:p w14:paraId="4DD02F86" w14:textId="77777777" w:rsidR="00ED4394" w:rsidRDefault="00ED4394" w:rsidP="00ED4394">
      <w:pPr>
        <w:widowControl w:val="0"/>
        <w:ind w:left="900" w:hanging="540"/>
        <w:jc w:val="both"/>
        <w:rPr>
          <w:rFonts w:ascii="Arial" w:hAnsi="Arial"/>
          <w:sz w:val="24"/>
        </w:rPr>
      </w:pPr>
      <w:r>
        <w:rPr>
          <w:rFonts w:ascii="Arial" w:hAnsi="Arial"/>
          <w:sz w:val="24"/>
        </w:rPr>
        <w:t>3.3</w:t>
      </w:r>
      <w:r>
        <w:rPr>
          <w:rFonts w:ascii="Arial" w:hAnsi="Arial"/>
          <w:sz w:val="24"/>
        </w:rPr>
        <w:tab/>
        <w:t xml:space="preserve">Testing may be done by qualified </w:t>
      </w:r>
      <w:r w:rsidRPr="00E310AE">
        <w:rPr>
          <w:rFonts w:ascii="Arial" w:hAnsi="Arial"/>
          <w:sz w:val="24"/>
        </w:rPr>
        <w:t xml:space="preserve">Wagner-Meinert, </w:t>
      </w:r>
      <w:r>
        <w:rPr>
          <w:rFonts w:ascii="Arial" w:hAnsi="Arial"/>
          <w:sz w:val="24"/>
        </w:rPr>
        <w:t xml:space="preserve">LLC personnel or by plant personnel. </w:t>
      </w:r>
    </w:p>
    <w:p w14:paraId="4DD02F87" w14:textId="77777777" w:rsidR="00ED4394" w:rsidRDefault="00ED4394" w:rsidP="00ED4394">
      <w:pPr>
        <w:widowControl w:val="0"/>
        <w:ind w:left="900" w:hanging="540"/>
        <w:jc w:val="both"/>
        <w:rPr>
          <w:rFonts w:ascii="Arial" w:hAnsi="Arial"/>
          <w:sz w:val="24"/>
        </w:rPr>
      </w:pPr>
    </w:p>
    <w:p w14:paraId="4DD02F88" w14:textId="77777777" w:rsidR="00ED4394" w:rsidRPr="00801704" w:rsidRDefault="00ED4394" w:rsidP="00ED4394">
      <w:pPr>
        <w:widowControl w:val="0"/>
        <w:ind w:left="900" w:hanging="540"/>
        <w:jc w:val="both"/>
        <w:rPr>
          <w:rFonts w:ascii="Arial" w:hAnsi="Arial"/>
          <w:sz w:val="24"/>
        </w:rPr>
      </w:pPr>
      <w:r>
        <w:rPr>
          <w:rFonts w:ascii="Arial" w:hAnsi="Arial"/>
          <w:sz w:val="24"/>
        </w:rPr>
        <w:t>3.4</w:t>
      </w:r>
      <w:r>
        <w:rPr>
          <w:rFonts w:ascii="Arial" w:hAnsi="Arial"/>
          <w:sz w:val="24"/>
        </w:rPr>
        <w:tab/>
        <w:t>Testing results will be compared to levels established by the facility.</w:t>
      </w:r>
    </w:p>
    <w:p w14:paraId="4DD02F89" w14:textId="77777777" w:rsidR="00ED4394" w:rsidRDefault="00ED4394" w:rsidP="00ED4394">
      <w:pPr>
        <w:widowControl w:val="0"/>
        <w:jc w:val="both"/>
        <w:rPr>
          <w:rFonts w:cs="Arial"/>
        </w:rPr>
      </w:pPr>
    </w:p>
    <w:p w14:paraId="4DD02F8A" w14:textId="77777777" w:rsidR="00ED4394" w:rsidRDefault="00ED4394" w:rsidP="00ED4394">
      <w:pPr>
        <w:widowControl w:val="0"/>
        <w:jc w:val="both"/>
        <w:rPr>
          <w:rFonts w:cs="Arial"/>
        </w:rPr>
      </w:pPr>
    </w:p>
    <w:p w14:paraId="4DD02F8B" w14:textId="77777777" w:rsidR="00ED4394" w:rsidRPr="001E59F3" w:rsidRDefault="00ED4394" w:rsidP="00ED4394">
      <w:pPr>
        <w:spacing w:before="100" w:beforeAutospacing="1" w:after="100" w:afterAutospacing="1"/>
        <w:jc w:val="both"/>
        <w:rPr>
          <w:rFonts w:ascii="Arial" w:hAnsi="Arial" w:cs="Arial"/>
          <w:b/>
          <w:bCs/>
          <w:color w:val="000000"/>
          <w:sz w:val="24"/>
          <w:szCs w:val="24"/>
        </w:rPr>
      </w:pPr>
      <w:r>
        <w:rPr>
          <w:rFonts w:ascii="Arial" w:hAnsi="Arial" w:cs="Arial"/>
          <w:b/>
          <w:bCs/>
          <w:color w:val="000000"/>
          <w:sz w:val="24"/>
          <w:szCs w:val="24"/>
        </w:rPr>
        <w:t>4</w:t>
      </w:r>
      <w:r w:rsidRPr="001E59F3">
        <w:rPr>
          <w:rFonts w:ascii="Arial" w:hAnsi="Arial" w:cs="Arial"/>
          <w:b/>
          <w:bCs/>
          <w:color w:val="000000"/>
          <w:sz w:val="24"/>
          <w:szCs w:val="24"/>
        </w:rPr>
        <w:t>.0</w:t>
      </w:r>
      <w:r w:rsidRPr="001E59F3">
        <w:rPr>
          <w:rFonts w:ascii="Arial" w:hAnsi="Arial" w:cs="Arial"/>
          <w:b/>
          <w:bCs/>
          <w:color w:val="000000"/>
          <w:sz w:val="24"/>
          <w:szCs w:val="24"/>
        </w:rPr>
        <w:tab/>
        <w:t xml:space="preserve">PREVENTING </w:t>
      </w:r>
      <w:r>
        <w:rPr>
          <w:rFonts w:ascii="Arial" w:hAnsi="Arial" w:cs="Arial"/>
          <w:b/>
          <w:bCs/>
          <w:color w:val="000000"/>
          <w:sz w:val="24"/>
          <w:szCs w:val="24"/>
        </w:rPr>
        <w:t>EXPOSURE</w:t>
      </w:r>
    </w:p>
    <w:p w14:paraId="4DD02F8C" w14:textId="77777777" w:rsidR="00ED4394" w:rsidRDefault="00ED4394" w:rsidP="00ED4394">
      <w:pPr>
        <w:widowControl w:val="0"/>
        <w:ind w:left="1440" w:hanging="720"/>
        <w:jc w:val="both"/>
        <w:rPr>
          <w:rFonts w:ascii="Arial" w:hAnsi="Arial"/>
          <w:sz w:val="24"/>
        </w:rPr>
      </w:pPr>
    </w:p>
    <w:p w14:paraId="4DD02F8D" w14:textId="77777777" w:rsidR="00ED4394" w:rsidRPr="001E59F3" w:rsidRDefault="00ED4394" w:rsidP="00ED4394">
      <w:pPr>
        <w:widowControl w:val="0"/>
        <w:ind w:left="720"/>
        <w:jc w:val="both"/>
        <w:rPr>
          <w:rFonts w:ascii="Arial" w:hAnsi="Arial"/>
          <w:sz w:val="24"/>
        </w:rPr>
      </w:pPr>
      <w:r w:rsidRPr="001E59F3">
        <w:rPr>
          <w:rFonts w:ascii="Arial" w:hAnsi="Arial"/>
          <w:sz w:val="24"/>
        </w:rPr>
        <w:t xml:space="preserve">Proper control of exposure to </w:t>
      </w:r>
      <w:r>
        <w:rPr>
          <w:rFonts w:ascii="Arial" w:hAnsi="Arial"/>
          <w:sz w:val="24"/>
        </w:rPr>
        <w:t xml:space="preserve">Naturally Occurring Radioactive Materials </w:t>
      </w:r>
      <w:r w:rsidRPr="001E59F3">
        <w:rPr>
          <w:rFonts w:ascii="Arial" w:hAnsi="Arial"/>
          <w:sz w:val="24"/>
        </w:rPr>
        <w:t xml:space="preserve">is the responsibility of both the </w:t>
      </w:r>
      <w:r>
        <w:rPr>
          <w:rFonts w:ascii="Arial" w:hAnsi="Arial"/>
          <w:sz w:val="24"/>
        </w:rPr>
        <w:t xml:space="preserve">host </w:t>
      </w:r>
      <w:r w:rsidRPr="001E59F3">
        <w:rPr>
          <w:rFonts w:ascii="Arial" w:hAnsi="Arial"/>
          <w:sz w:val="24"/>
        </w:rPr>
        <w:t>employer</w:t>
      </w:r>
      <w:r>
        <w:rPr>
          <w:rFonts w:ascii="Arial" w:hAnsi="Arial"/>
          <w:sz w:val="24"/>
        </w:rPr>
        <w:t>, Wagner-Meinert, LLC</w:t>
      </w:r>
      <w:r w:rsidRPr="001E59F3">
        <w:rPr>
          <w:rFonts w:ascii="Arial" w:hAnsi="Arial"/>
          <w:sz w:val="24"/>
        </w:rPr>
        <w:t xml:space="preserve"> and the employee.  </w:t>
      </w:r>
      <w:r>
        <w:rPr>
          <w:rFonts w:ascii="Arial" w:hAnsi="Arial"/>
          <w:sz w:val="24"/>
        </w:rPr>
        <w:t xml:space="preserve">When the exposures cannot be eliminated as outlined above, </w:t>
      </w:r>
      <w:r w:rsidRPr="00DF7C7C">
        <w:rPr>
          <w:rFonts w:ascii="Arial" w:hAnsi="Arial"/>
          <w:sz w:val="24"/>
        </w:rPr>
        <w:t xml:space="preserve">Wagner-Meinert, </w:t>
      </w:r>
      <w:r>
        <w:rPr>
          <w:rFonts w:ascii="Arial" w:hAnsi="Arial"/>
          <w:sz w:val="24"/>
        </w:rPr>
        <w:t xml:space="preserve">LLC employees will prevent exposure through the use of Personnel Protective Equipment. The Safety director shall be consulted on a case by case basis to </w:t>
      </w:r>
      <w:r>
        <w:rPr>
          <w:rFonts w:ascii="Arial" w:hAnsi="Arial"/>
          <w:sz w:val="24"/>
        </w:rPr>
        <w:lastRenderedPageBreak/>
        <w:t>determine the appropriate personnel protective equipment suitable to each potential exposure.</w:t>
      </w:r>
    </w:p>
    <w:p w14:paraId="4DD02F8E" w14:textId="77777777" w:rsidR="00ED4394" w:rsidRPr="001E59F3" w:rsidRDefault="00ED4394" w:rsidP="00ED4394">
      <w:pPr>
        <w:widowControl w:val="0"/>
        <w:jc w:val="both"/>
        <w:rPr>
          <w:rFonts w:ascii="Arial" w:hAnsi="Arial"/>
          <w:sz w:val="24"/>
        </w:rPr>
      </w:pPr>
    </w:p>
    <w:p w14:paraId="4DD02F8F" w14:textId="77777777" w:rsidR="00ED4394" w:rsidRPr="00423CC0" w:rsidRDefault="00ED4394" w:rsidP="00ED4394">
      <w:pPr>
        <w:spacing w:before="100" w:beforeAutospacing="1" w:after="100" w:afterAutospacing="1"/>
        <w:jc w:val="both"/>
        <w:rPr>
          <w:rFonts w:ascii="Arial" w:hAnsi="Arial" w:cs="Arial"/>
          <w:b/>
          <w:bCs/>
          <w:color w:val="000000"/>
          <w:sz w:val="24"/>
          <w:szCs w:val="24"/>
        </w:rPr>
      </w:pPr>
      <w:r>
        <w:rPr>
          <w:rFonts w:ascii="Arial" w:hAnsi="Arial" w:cs="Arial"/>
          <w:b/>
          <w:bCs/>
          <w:color w:val="000000"/>
          <w:sz w:val="24"/>
          <w:szCs w:val="24"/>
        </w:rPr>
        <w:t>5</w:t>
      </w:r>
      <w:r w:rsidRPr="00423CC0">
        <w:rPr>
          <w:rFonts w:ascii="Arial" w:hAnsi="Arial" w:cs="Arial"/>
          <w:b/>
          <w:bCs/>
          <w:color w:val="000000"/>
          <w:sz w:val="24"/>
          <w:szCs w:val="24"/>
        </w:rPr>
        <w:t>.0</w:t>
      </w:r>
      <w:r w:rsidRPr="00423CC0">
        <w:rPr>
          <w:rFonts w:ascii="Arial" w:hAnsi="Arial" w:cs="Arial"/>
          <w:b/>
          <w:bCs/>
          <w:color w:val="000000"/>
          <w:sz w:val="24"/>
          <w:szCs w:val="24"/>
        </w:rPr>
        <w:tab/>
        <w:t>EMPLOYEE INFORMATION &amp; TRAINING</w:t>
      </w:r>
    </w:p>
    <w:p w14:paraId="4DD02F90" w14:textId="77777777" w:rsidR="00ED4394" w:rsidRDefault="00ED4394" w:rsidP="00ED4394">
      <w:pPr>
        <w:widowControl w:val="0"/>
        <w:jc w:val="both"/>
        <w:rPr>
          <w:rFonts w:cs="Arial"/>
        </w:rPr>
      </w:pPr>
    </w:p>
    <w:p w14:paraId="4DD02F91" w14:textId="77777777" w:rsidR="00ED4394" w:rsidRPr="00423CC0" w:rsidRDefault="00ED4394" w:rsidP="00ED4394">
      <w:pPr>
        <w:widowControl w:val="0"/>
        <w:ind w:left="1440" w:hanging="720"/>
        <w:jc w:val="both"/>
        <w:rPr>
          <w:rFonts w:ascii="Arial" w:hAnsi="Arial"/>
          <w:sz w:val="24"/>
        </w:rPr>
      </w:pPr>
      <w:r>
        <w:rPr>
          <w:rFonts w:ascii="Arial" w:hAnsi="Arial"/>
          <w:sz w:val="24"/>
        </w:rPr>
        <w:t>5.1</w:t>
      </w:r>
      <w:r>
        <w:rPr>
          <w:rFonts w:ascii="Arial" w:hAnsi="Arial"/>
          <w:sz w:val="24"/>
        </w:rPr>
        <w:tab/>
        <w:t xml:space="preserve">Annual training will be conducted per the </w:t>
      </w:r>
      <w:r w:rsidRPr="00261C35">
        <w:rPr>
          <w:rFonts w:ascii="Arial" w:hAnsi="Arial"/>
          <w:sz w:val="24"/>
        </w:rPr>
        <w:t xml:space="preserve">Wagner-Meinert, </w:t>
      </w:r>
      <w:r>
        <w:rPr>
          <w:rFonts w:ascii="Arial" w:hAnsi="Arial"/>
          <w:sz w:val="24"/>
        </w:rPr>
        <w:t xml:space="preserve">LLC Safety Program. </w:t>
      </w:r>
      <w:r w:rsidRPr="00423CC0">
        <w:rPr>
          <w:rFonts w:ascii="Arial" w:hAnsi="Arial"/>
          <w:sz w:val="24"/>
        </w:rPr>
        <w:t xml:space="preserve">Information and training </w:t>
      </w:r>
      <w:r>
        <w:rPr>
          <w:rFonts w:ascii="Arial" w:hAnsi="Arial"/>
          <w:sz w:val="24"/>
        </w:rPr>
        <w:t xml:space="preserve">for normal and emergency situations </w:t>
      </w:r>
      <w:r w:rsidRPr="00423CC0">
        <w:rPr>
          <w:rFonts w:ascii="Arial" w:hAnsi="Arial"/>
          <w:sz w:val="24"/>
        </w:rPr>
        <w:t xml:space="preserve">will be given to all employees who may be exposed to </w:t>
      </w:r>
      <w:r>
        <w:rPr>
          <w:rFonts w:ascii="Arial" w:hAnsi="Arial"/>
          <w:sz w:val="24"/>
        </w:rPr>
        <w:t>Naturally Occurring Radioactive Materials</w:t>
      </w:r>
      <w:r w:rsidRPr="00423CC0">
        <w:rPr>
          <w:rFonts w:ascii="Arial" w:hAnsi="Arial"/>
          <w:sz w:val="24"/>
        </w:rPr>
        <w:t>.  The training program will inform employees of the following:</w:t>
      </w:r>
    </w:p>
    <w:p w14:paraId="4DD02F92" w14:textId="77777777" w:rsidR="00ED4394" w:rsidRPr="00423CC0" w:rsidRDefault="00ED4394" w:rsidP="00ED4394">
      <w:pPr>
        <w:widowControl w:val="0"/>
        <w:jc w:val="both"/>
        <w:rPr>
          <w:rFonts w:ascii="Arial" w:hAnsi="Arial"/>
          <w:sz w:val="24"/>
        </w:rPr>
      </w:pPr>
    </w:p>
    <w:p w14:paraId="4DD02F93" w14:textId="77777777" w:rsidR="00ED4394" w:rsidRDefault="00ED4394" w:rsidP="00ED4394">
      <w:pPr>
        <w:widowControl w:val="0"/>
        <w:ind w:left="2160" w:hanging="720"/>
        <w:jc w:val="both"/>
        <w:rPr>
          <w:rFonts w:ascii="Arial" w:hAnsi="Arial"/>
          <w:sz w:val="24"/>
        </w:rPr>
      </w:pPr>
      <w:r>
        <w:rPr>
          <w:rFonts w:ascii="Arial" w:hAnsi="Arial"/>
          <w:sz w:val="24"/>
        </w:rPr>
        <w:t>5.1.1</w:t>
      </w:r>
      <w:r>
        <w:rPr>
          <w:rFonts w:ascii="Arial" w:hAnsi="Arial"/>
          <w:sz w:val="24"/>
        </w:rPr>
        <w:tab/>
      </w:r>
      <w:r w:rsidRPr="00261C35">
        <w:rPr>
          <w:rFonts w:ascii="Arial" w:hAnsi="Arial"/>
          <w:sz w:val="24"/>
        </w:rPr>
        <w:t xml:space="preserve">The characteristics, </w:t>
      </w:r>
      <w:r>
        <w:rPr>
          <w:rFonts w:ascii="Arial" w:hAnsi="Arial"/>
          <w:sz w:val="24"/>
        </w:rPr>
        <w:t xml:space="preserve">possible </w:t>
      </w:r>
      <w:r w:rsidRPr="00261C35">
        <w:rPr>
          <w:rFonts w:ascii="Arial" w:hAnsi="Arial"/>
          <w:sz w:val="24"/>
        </w:rPr>
        <w:t xml:space="preserve">sources, and hazards of </w:t>
      </w:r>
      <w:r>
        <w:rPr>
          <w:rFonts w:ascii="Arial" w:hAnsi="Arial"/>
          <w:sz w:val="24"/>
        </w:rPr>
        <w:t>Naturally Occurring Radioactive Materials</w:t>
      </w:r>
      <w:r w:rsidRPr="00261C35">
        <w:rPr>
          <w:rFonts w:ascii="Arial" w:hAnsi="Arial"/>
          <w:sz w:val="24"/>
        </w:rPr>
        <w:t>.</w:t>
      </w:r>
    </w:p>
    <w:p w14:paraId="4DD02F94" w14:textId="77777777" w:rsidR="00ED4394" w:rsidRPr="00423CC0" w:rsidRDefault="00ED4394" w:rsidP="00ED4394">
      <w:pPr>
        <w:widowControl w:val="0"/>
        <w:ind w:left="2160" w:hanging="720"/>
        <w:jc w:val="both"/>
        <w:rPr>
          <w:rFonts w:ascii="Arial" w:hAnsi="Arial"/>
          <w:sz w:val="24"/>
        </w:rPr>
      </w:pPr>
    </w:p>
    <w:p w14:paraId="4DD02F95" w14:textId="77777777" w:rsidR="00ED4394" w:rsidRPr="00423CC0" w:rsidRDefault="00ED4394" w:rsidP="00ED4394">
      <w:pPr>
        <w:widowControl w:val="0"/>
        <w:ind w:left="2160" w:hanging="720"/>
        <w:jc w:val="both"/>
        <w:rPr>
          <w:rFonts w:ascii="Arial" w:hAnsi="Arial"/>
          <w:sz w:val="24"/>
        </w:rPr>
      </w:pPr>
      <w:r>
        <w:rPr>
          <w:rFonts w:ascii="Arial" w:hAnsi="Arial"/>
          <w:sz w:val="24"/>
        </w:rPr>
        <w:t>5.1.2</w:t>
      </w:r>
      <w:r>
        <w:rPr>
          <w:rFonts w:ascii="Arial" w:hAnsi="Arial"/>
          <w:sz w:val="24"/>
        </w:rPr>
        <w:tab/>
      </w:r>
      <w:r w:rsidRPr="00261C35">
        <w:rPr>
          <w:rFonts w:ascii="Arial" w:hAnsi="Arial"/>
          <w:sz w:val="24"/>
        </w:rPr>
        <w:t xml:space="preserve">Proper use of the </w:t>
      </w:r>
      <w:r>
        <w:rPr>
          <w:rFonts w:ascii="Arial" w:hAnsi="Arial"/>
          <w:sz w:val="24"/>
        </w:rPr>
        <w:t xml:space="preserve">Naturally Occurring Radioactive Materials </w:t>
      </w:r>
      <w:r w:rsidRPr="00261C35">
        <w:rPr>
          <w:rFonts w:ascii="Arial" w:hAnsi="Arial"/>
          <w:sz w:val="24"/>
        </w:rPr>
        <w:t>detection methods.</w:t>
      </w:r>
    </w:p>
    <w:p w14:paraId="4DD02F96" w14:textId="77777777" w:rsidR="00ED4394" w:rsidRDefault="00ED4394" w:rsidP="00ED4394">
      <w:pPr>
        <w:widowControl w:val="0"/>
        <w:ind w:left="2160" w:hanging="720"/>
        <w:jc w:val="both"/>
        <w:rPr>
          <w:rFonts w:ascii="Arial" w:hAnsi="Arial"/>
          <w:sz w:val="24"/>
        </w:rPr>
      </w:pPr>
    </w:p>
    <w:p w14:paraId="4DD02F97" w14:textId="77777777" w:rsidR="00ED4394" w:rsidRDefault="00ED4394" w:rsidP="00ED4394">
      <w:pPr>
        <w:widowControl w:val="0"/>
        <w:ind w:left="2160" w:hanging="720"/>
        <w:jc w:val="both"/>
        <w:rPr>
          <w:rFonts w:ascii="Arial" w:hAnsi="Arial"/>
          <w:sz w:val="24"/>
        </w:rPr>
      </w:pPr>
      <w:r>
        <w:rPr>
          <w:rFonts w:ascii="Arial" w:hAnsi="Arial"/>
          <w:sz w:val="24"/>
        </w:rPr>
        <w:t>5.1.3</w:t>
      </w:r>
      <w:r>
        <w:rPr>
          <w:rFonts w:ascii="Arial" w:hAnsi="Arial"/>
          <w:sz w:val="24"/>
        </w:rPr>
        <w:tab/>
      </w:r>
      <w:r w:rsidRPr="00261C35">
        <w:rPr>
          <w:rFonts w:ascii="Arial" w:hAnsi="Arial"/>
          <w:sz w:val="24"/>
        </w:rPr>
        <w:t>Proper use and maintenance of personal protective equipment. Demonstrated proficiency in using PPE should be required.</w:t>
      </w:r>
    </w:p>
    <w:p w14:paraId="4DD02F98" w14:textId="77777777" w:rsidR="00ED4394" w:rsidRDefault="00ED4394" w:rsidP="00ED4394">
      <w:pPr>
        <w:widowControl w:val="0"/>
        <w:ind w:left="2160" w:hanging="720"/>
        <w:jc w:val="both"/>
        <w:rPr>
          <w:rFonts w:ascii="Arial" w:hAnsi="Arial"/>
          <w:sz w:val="24"/>
        </w:rPr>
      </w:pPr>
    </w:p>
    <w:p w14:paraId="4DD02F99" w14:textId="77777777" w:rsidR="00ED4394" w:rsidRPr="00261C35" w:rsidRDefault="00ED4394" w:rsidP="00ED4394">
      <w:pPr>
        <w:widowControl w:val="0"/>
        <w:ind w:left="2160" w:hanging="720"/>
        <w:jc w:val="both"/>
        <w:rPr>
          <w:rFonts w:ascii="Arial" w:hAnsi="Arial"/>
          <w:sz w:val="24"/>
        </w:rPr>
      </w:pPr>
      <w:r>
        <w:rPr>
          <w:rFonts w:ascii="Arial" w:hAnsi="Arial"/>
          <w:sz w:val="24"/>
        </w:rPr>
        <w:t>5.1.4</w:t>
      </w:r>
      <w:r w:rsidRPr="00261C35">
        <w:rPr>
          <w:rFonts w:ascii="Arial" w:hAnsi="Arial"/>
          <w:sz w:val="24"/>
        </w:rPr>
        <w:t xml:space="preserve"> </w:t>
      </w:r>
      <w:r>
        <w:rPr>
          <w:rFonts w:ascii="Arial" w:hAnsi="Arial"/>
          <w:sz w:val="24"/>
        </w:rPr>
        <w:t>U</w:t>
      </w:r>
      <w:r w:rsidRPr="00261C35">
        <w:rPr>
          <w:rFonts w:ascii="Arial" w:hAnsi="Arial"/>
          <w:sz w:val="24"/>
        </w:rPr>
        <w:t>se of safety equipment.</w:t>
      </w:r>
    </w:p>
    <w:p w14:paraId="4DD02F9A" w14:textId="77777777" w:rsidR="00ED4394" w:rsidRDefault="00ED4394" w:rsidP="00ED4394">
      <w:pPr>
        <w:widowControl w:val="0"/>
        <w:ind w:left="2160" w:hanging="720"/>
        <w:jc w:val="both"/>
        <w:rPr>
          <w:rFonts w:ascii="Arial" w:hAnsi="Arial"/>
          <w:sz w:val="24"/>
        </w:rPr>
      </w:pPr>
    </w:p>
    <w:p w14:paraId="4DD02F9B" w14:textId="77777777" w:rsidR="00ED4394" w:rsidRPr="00261C35" w:rsidRDefault="00ED4394" w:rsidP="00ED4394">
      <w:pPr>
        <w:widowControl w:val="0"/>
        <w:ind w:left="2160" w:hanging="720"/>
        <w:jc w:val="both"/>
        <w:rPr>
          <w:rFonts w:ascii="Arial" w:hAnsi="Arial"/>
          <w:sz w:val="24"/>
        </w:rPr>
      </w:pPr>
      <w:r>
        <w:rPr>
          <w:rFonts w:ascii="Arial" w:hAnsi="Arial"/>
          <w:sz w:val="24"/>
        </w:rPr>
        <w:t>5.1.5</w:t>
      </w:r>
      <w:r w:rsidRPr="00261C35">
        <w:rPr>
          <w:rFonts w:ascii="Arial" w:hAnsi="Arial"/>
          <w:sz w:val="24"/>
        </w:rPr>
        <w:t xml:space="preserve"> Use and operation of all </w:t>
      </w:r>
      <w:r>
        <w:rPr>
          <w:rFonts w:ascii="Arial" w:hAnsi="Arial"/>
          <w:sz w:val="24"/>
        </w:rPr>
        <w:t xml:space="preserve">Naturally Occurring Radioactive Materials </w:t>
      </w:r>
      <w:r w:rsidRPr="00261C35">
        <w:rPr>
          <w:rFonts w:ascii="Arial" w:hAnsi="Arial"/>
          <w:sz w:val="24"/>
        </w:rPr>
        <w:t>monitoring systems.</w:t>
      </w:r>
    </w:p>
    <w:p w14:paraId="4DD02F9C" w14:textId="77777777" w:rsidR="00ED4394" w:rsidRPr="00297476" w:rsidRDefault="00ED4394" w:rsidP="00ED4394">
      <w:pPr>
        <w:widowControl w:val="0"/>
        <w:ind w:left="1620" w:hanging="900"/>
        <w:jc w:val="both"/>
        <w:rPr>
          <w:rFonts w:ascii="Verdana" w:hAnsi="Verdana"/>
          <w:color w:val="003399"/>
          <w:sz w:val="19"/>
          <w:szCs w:val="19"/>
        </w:rPr>
      </w:pPr>
    </w:p>
    <w:p w14:paraId="4DD02F9D" w14:textId="77777777" w:rsidR="00ED4394" w:rsidRDefault="00ED4394" w:rsidP="00ED4394">
      <w:pPr>
        <w:widowControl w:val="0"/>
        <w:jc w:val="both"/>
        <w:rPr>
          <w:rFonts w:cs="Arial"/>
        </w:rPr>
      </w:pPr>
    </w:p>
    <w:p w14:paraId="4DD02F9E" w14:textId="77777777" w:rsidR="00ED4394" w:rsidRDefault="00ED4394" w:rsidP="00ED4394">
      <w:pPr>
        <w:pStyle w:val="p24"/>
        <w:spacing w:line="280" w:lineRule="exact"/>
        <w:rPr>
          <w:rFonts w:ascii="Arial" w:hAnsi="Arial"/>
          <w:b/>
        </w:rPr>
      </w:pPr>
      <w:r>
        <w:rPr>
          <w:rFonts w:ascii="Arial" w:hAnsi="Arial"/>
          <w:b/>
        </w:rPr>
        <w:t>DOCUMENT MANAGEMENT:</w:t>
      </w:r>
    </w:p>
    <w:p w14:paraId="4DD02F9F" w14:textId="77777777" w:rsidR="00ED4394" w:rsidRDefault="00ED4394" w:rsidP="00ED4394">
      <w:pPr>
        <w:pStyle w:val="p24"/>
        <w:spacing w:line="280" w:lineRule="exact"/>
        <w:rPr>
          <w:rFonts w:ascii="Arial" w:hAnsi="Arial"/>
          <w:b/>
        </w:rPr>
      </w:pPr>
    </w:p>
    <w:p w14:paraId="4DD02FA0" w14:textId="77777777" w:rsidR="00ED4394" w:rsidRDefault="00ED4394" w:rsidP="00ED4394">
      <w:pPr>
        <w:pStyle w:val="p24"/>
        <w:spacing w:line="280" w:lineRule="exact"/>
        <w:ind w:left="0" w:firstLine="0"/>
        <w:rPr>
          <w:rFonts w:ascii="Arial" w:hAnsi="Arial"/>
        </w:rPr>
      </w:pPr>
      <w:r>
        <w:rPr>
          <w:rFonts w:ascii="Arial" w:hAnsi="Arial"/>
        </w:rPr>
        <w:t xml:space="preserve">If after reading this program, you find that improvements can be made, please contact the Safety Director. We encourage all suggestions because we are committed to the success of our Naturally Occurring Radioactive Materials Safety Program. We strive for clear understanding, safe behavior, and involvement from every level of the company. </w:t>
      </w:r>
    </w:p>
    <w:p w14:paraId="4DD02FA1" w14:textId="77777777" w:rsidR="00ED4394" w:rsidRDefault="00ED4394" w:rsidP="00ED4394">
      <w:pPr>
        <w:pStyle w:val="p24"/>
        <w:spacing w:line="280" w:lineRule="exact"/>
        <w:rPr>
          <w:rFonts w:ascii="Arial" w:hAnsi="Arial"/>
          <w:b/>
        </w:rPr>
      </w:pPr>
    </w:p>
    <w:p w14:paraId="4DD02FA2" w14:textId="77777777" w:rsidR="00ED4394" w:rsidRDefault="00ED4394" w:rsidP="00ED4394">
      <w:pPr>
        <w:pStyle w:val="p24"/>
        <w:spacing w:line="280" w:lineRule="exact"/>
        <w:rPr>
          <w:rFonts w:ascii="Arial" w:hAnsi="Arial"/>
          <w:b/>
        </w:rPr>
      </w:pPr>
      <w:r>
        <w:rPr>
          <w:rFonts w:ascii="Arial" w:hAnsi="Arial"/>
          <w:b/>
        </w:rPr>
        <w:t>CHANGE CONTROL:</w:t>
      </w:r>
    </w:p>
    <w:p w14:paraId="4DD02FA3" w14:textId="77777777" w:rsidR="00ED4394" w:rsidRDefault="00ED4394" w:rsidP="00ED4394">
      <w:pPr>
        <w:pStyle w:val="p24"/>
        <w:spacing w:line="280" w:lineRule="exact"/>
        <w:rPr>
          <w:rFonts w:ascii="Arial" w:hAnsi="Arial"/>
          <w:b/>
        </w:rPr>
      </w:pPr>
    </w:p>
    <w:p w14:paraId="4DD02FA4" w14:textId="77777777" w:rsidR="00ED4394" w:rsidRDefault="00ED4394" w:rsidP="00ED4394">
      <w:pPr>
        <w:pStyle w:val="p24"/>
        <w:spacing w:line="280" w:lineRule="exact"/>
        <w:ind w:left="0" w:firstLine="0"/>
        <w:rPr>
          <w:rFonts w:ascii="Arial" w:hAnsi="Arial"/>
        </w:rPr>
      </w:pPr>
      <w:r>
        <w:rPr>
          <w:rFonts w:ascii="Arial" w:hAnsi="Arial"/>
        </w:rPr>
        <w:t>All management system changes are reviewed, approved or disapproved by the Safety Committee.</w:t>
      </w:r>
    </w:p>
    <w:p w14:paraId="4DD02FA5" w14:textId="77777777" w:rsidR="00ED4394" w:rsidRDefault="00ED4394" w:rsidP="00ED4394">
      <w:pPr>
        <w:pStyle w:val="p24"/>
        <w:spacing w:line="280" w:lineRule="exact"/>
        <w:rPr>
          <w:rFonts w:ascii="Arial" w:hAnsi="Arial"/>
        </w:rPr>
      </w:pPr>
    </w:p>
    <w:p w14:paraId="4DD02FA6" w14:textId="77777777" w:rsidR="00ED4394" w:rsidRDefault="00ED4394" w:rsidP="00ED4394">
      <w:pPr>
        <w:pStyle w:val="p24"/>
        <w:spacing w:line="280" w:lineRule="exact"/>
        <w:rPr>
          <w:rFonts w:ascii="Arial" w:hAnsi="Arial"/>
          <w:b/>
        </w:rPr>
      </w:pPr>
      <w:r>
        <w:rPr>
          <w:rFonts w:ascii="Arial" w:hAnsi="Arial"/>
          <w:b/>
        </w:rPr>
        <w:t>PERSONNEL:</w:t>
      </w:r>
    </w:p>
    <w:p w14:paraId="4DD02FA7" w14:textId="77777777" w:rsidR="00ED4394" w:rsidRDefault="00ED4394" w:rsidP="00ED4394">
      <w:pPr>
        <w:pStyle w:val="p24"/>
        <w:spacing w:line="280" w:lineRule="exact"/>
        <w:rPr>
          <w:rFonts w:ascii="Arial" w:hAnsi="Arial"/>
          <w:b/>
        </w:rPr>
      </w:pPr>
    </w:p>
    <w:p w14:paraId="4DD02FA8" w14:textId="77777777" w:rsidR="00ED4394" w:rsidRDefault="00ED4394" w:rsidP="00ED4394">
      <w:pPr>
        <w:pStyle w:val="p24"/>
        <w:spacing w:line="280" w:lineRule="exact"/>
        <w:ind w:left="0" w:firstLine="0"/>
        <w:rPr>
          <w:rFonts w:ascii="Arial" w:hAnsi="Arial"/>
        </w:rPr>
      </w:pPr>
      <w:r>
        <w:rPr>
          <w:rFonts w:ascii="Arial" w:hAnsi="Arial"/>
        </w:rPr>
        <w:t>The Owners of Wagner-Meinert, LLC have the ultimate responsibility for the Naturally Occurring Radioactive Materials Safety Program. They have designated the Safety Director to manage the Naturally Occurring Radioactive Materials Safety Program.</w:t>
      </w:r>
    </w:p>
    <w:p w14:paraId="4DD02FA9" w14:textId="77777777" w:rsidR="00131D55" w:rsidRDefault="00131D55">
      <w:pPr>
        <w:rPr>
          <w:rFonts w:ascii="Arial" w:hAnsi="Arial"/>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1325"/>
        <w:gridCol w:w="2470"/>
        <w:gridCol w:w="4316"/>
      </w:tblGrid>
      <w:tr w:rsidR="00B266A6" w:rsidRPr="009061EF" w14:paraId="4DD02FAB" w14:textId="77777777" w:rsidTr="009A1131">
        <w:trPr>
          <w:tblHeader/>
          <w:jc w:val="center"/>
        </w:trPr>
        <w:tc>
          <w:tcPr>
            <w:tcW w:w="9350" w:type="dxa"/>
            <w:gridSpan w:val="4"/>
            <w:tcBorders>
              <w:top w:val="single" w:sz="4" w:space="0" w:color="auto"/>
              <w:left w:val="single" w:sz="4" w:space="0" w:color="auto"/>
              <w:bottom w:val="single" w:sz="4" w:space="0" w:color="auto"/>
              <w:right w:val="single" w:sz="4" w:space="0" w:color="auto"/>
            </w:tcBorders>
            <w:shd w:val="clear" w:color="auto" w:fill="C0C0C0"/>
            <w:vAlign w:val="center"/>
            <w:hideMark/>
          </w:tcPr>
          <w:p w14:paraId="4DD02FAA" w14:textId="77777777" w:rsidR="00B266A6" w:rsidRPr="000276C1" w:rsidRDefault="00B266A6" w:rsidP="009A1131">
            <w:pPr>
              <w:tabs>
                <w:tab w:val="left" w:pos="417"/>
                <w:tab w:val="left" w:pos="864"/>
                <w:tab w:val="left" w:pos="1454"/>
                <w:tab w:val="left" w:pos="2707"/>
                <w:tab w:val="left" w:pos="7747"/>
              </w:tabs>
              <w:jc w:val="center"/>
              <w:rPr>
                <w:rFonts w:ascii="Arial" w:hAnsi="Arial" w:cs="Arial"/>
                <w:b/>
              </w:rPr>
            </w:pPr>
            <w:r w:rsidRPr="000276C1">
              <w:rPr>
                <w:rFonts w:ascii="Arial" w:hAnsi="Arial" w:cs="Arial"/>
                <w:b/>
              </w:rPr>
              <w:lastRenderedPageBreak/>
              <w:t>Revision</w:t>
            </w:r>
            <w:r>
              <w:rPr>
                <w:rFonts w:ascii="Arial" w:hAnsi="Arial" w:cs="Arial"/>
                <w:b/>
              </w:rPr>
              <w:t xml:space="preserve"> / Review</w:t>
            </w:r>
            <w:r w:rsidRPr="000276C1">
              <w:rPr>
                <w:rFonts w:ascii="Arial" w:hAnsi="Arial" w:cs="Arial"/>
                <w:b/>
              </w:rPr>
              <w:t xml:space="preserve"> History</w:t>
            </w:r>
          </w:p>
        </w:tc>
      </w:tr>
      <w:tr w:rsidR="00B266A6" w:rsidRPr="009061EF" w14:paraId="4DD02FB0" w14:textId="77777777" w:rsidTr="009A1131">
        <w:trPr>
          <w:tblHeader/>
          <w:jc w:val="center"/>
        </w:trPr>
        <w:tc>
          <w:tcPr>
            <w:tcW w:w="123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DD02FAC" w14:textId="77777777" w:rsidR="00B266A6" w:rsidRPr="009061EF" w:rsidRDefault="00B266A6" w:rsidP="009A1131">
            <w:pPr>
              <w:tabs>
                <w:tab w:val="left" w:pos="417"/>
                <w:tab w:val="left" w:pos="864"/>
                <w:tab w:val="left" w:pos="1454"/>
                <w:tab w:val="left" w:pos="2707"/>
                <w:tab w:val="left" w:pos="7747"/>
              </w:tabs>
              <w:jc w:val="center"/>
              <w:rPr>
                <w:rFonts w:ascii="Arial" w:hAnsi="Arial" w:cs="Arial"/>
                <w:b/>
              </w:rPr>
            </w:pPr>
            <w:r w:rsidRPr="009061EF">
              <w:rPr>
                <w:rFonts w:ascii="Arial" w:hAnsi="Arial" w:cs="Arial"/>
                <w:b/>
              </w:rPr>
              <w:t>Revision</w:t>
            </w:r>
          </w:p>
        </w:tc>
        <w:tc>
          <w:tcPr>
            <w:tcW w:w="132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DD02FAD" w14:textId="77777777" w:rsidR="00B266A6" w:rsidRPr="009061EF" w:rsidRDefault="00B266A6" w:rsidP="009A1131">
            <w:pPr>
              <w:tabs>
                <w:tab w:val="left" w:pos="417"/>
                <w:tab w:val="left" w:pos="864"/>
                <w:tab w:val="left" w:pos="1454"/>
                <w:tab w:val="left" w:pos="2707"/>
                <w:tab w:val="left" w:pos="7747"/>
              </w:tabs>
              <w:jc w:val="center"/>
              <w:rPr>
                <w:rFonts w:ascii="Arial" w:hAnsi="Arial" w:cs="Arial"/>
                <w:b/>
              </w:rPr>
            </w:pPr>
            <w:r w:rsidRPr="009061EF">
              <w:rPr>
                <w:rFonts w:ascii="Arial" w:hAnsi="Arial" w:cs="Arial"/>
                <w:b/>
              </w:rPr>
              <w:t>Date</w:t>
            </w:r>
          </w:p>
        </w:tc>
        <w:tc>
          <w:tcPr>
            <w:tcW w:w="247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DD02FAE" w14:textId="77777777" w:rsidR="00B266A6" w:rsidRPr="000276C1" w:rsidRDefault="00B266A6" w:rsidP="009A1131">
            <w:pPr>
              <w:tabs>
                <w:tab w:val="left" w:pos="417"/>
                <w:tab w:val="left" w:pos="864"/>
                <w:tab w:val="left" w:pos="1454"/>
                <w:tab w:val="left" w:pos="2707"/>
                <w:tab w:val="left" w:pos="7747"/>
              </w:tabs>
              <w:jc w:val="center"/>
              <w:rPr>
                <w:rFonts w:ascii="Arial" w:hAnsi="Arial" w:cs="Arial"/>
                <w:b/>
              </w:rPr>
            </w:pPr>
            <w:r w:rsidRPr="000276C1">
              <w:rPr>
                <w:rFonts w:ascii="Arial" w:hAnsi="Arial" w:cs="Arial"/>
                <w:b/>
              </w:rPr>
              <w:t>Authorized By</w:t>
            </w:r>
          </w:p>
        </w:tc>
        <w:tc>
          <w:tcPr>
            <w:tcW w:w="4316" w:type="dxa"/>
            <w:tcBorders>
              <w:top w:val="single" w:sz="4" w:space="0" w:color="auto"/>
              <w:left w:val="single" w:sz="4" w:space="0" w:color="auto"/>
              <w:bottom w:val="single" w:sz="4" w:space="0" w:color="auto"/>
              <w:right w:val="single" w:sz="4" w:space="0" w:color="auto"/>
            </w:tcBorders>
            <w:shd w:val="clear" w:color="auto" w:fill="C0C0C0"/>
            <w:hideMark/>
          </w:tcPr>
          <w:p w14:paraId="4DD02FAF" w14:textId="77777777" w:rsidR="00B266A6" w:rsidRPr="000276C1" w:rsidRDefault="00B266A6" w:rsidP="009A1131">
            <w:pPr>
              <w:tabs>
                <w:tab w:val="left" w:pos="417"/>
                <w:tab w:val="left" w:pos="864"/>
                <w:tab w:val="left" w:pos="1454"/>
                <w:tab w:val="left" w:pos="2707"/>
                <w:tab w:val="left" w:pos="7747"/>
              </w:tabs>
              <w:jc w:val="both"/>
              <w:rPr>
                <w:rFonts w:ascii="Arial" w:hAnsi="Arial" w:cs="Arial"/>
                <w:b/>
              </w:rPr>
            </w:pPr>
            <w:r w:rsidRPr="000276C1">
              <w:rPr>
                <w:rFonts w:ascii="Arial" w:hAnsi="Arial" w:cs="Arial"/>
                <w:b/>
              </w:rPr>
              <w:t>Changes</w:t>
            </w:r>
          </w:p>
        </w:tc>
      </w:tr>
      <w:tr w:rsidR="00B266A6" w:rsidRPr="009061EF" w14:paraId="4DD02FB5"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hideMark/>
          </w:tcPr>
          <w:p w14:paraId="4DD02FB1" w14:textId="77777777" w:rsidR="00B266A6" w:rsidRPr="000276C1" w:rsidRDefault="00B266A6" w:rsidP="009A1131">
            <w:pPr>
              <w:tabs>
                <w:tab w:val="left" w:pos="417"/>
                <w:tab w:val="left" w:pos="864"/>
                <w:tab w:val="left" w:pos="1454"/>
                <w:tab w:val="left" w:pos="2707"/>
                <w:tab w:val="left" w:pos="7747"/>
              </w:tabs>
              <w:jc w:val="center"/>
              <w:rPr>
                <w:rFonts w:ascii="Arial" w:hAnsi="Arial" w:cs="Arial"/>
              </w:rPr>
            </w:pPr>
            <w:r w:rsidRPr="000276C1">
              <w:rPr>
                <w:rFonts w:ascii="Arial" w:hAnsi="Arial" w:cs="Arial"/>
              </w:rPr>
              <w:t>1</w:t>
            </w:r>
          </w:p>
        </w:tc>
        <w:tc>
          <w:tcPr>
            <w:tcW w:w="1325" w:type="dxa"/>
            <w:tcBorders>
              <w:top w:val="single" w:sz="4" w:space="0" w:color="auto"/>
              <w:left w:val="single" w:sz="4" w:space="0" w:color="auto"/>
              <w:bottom w:val="single" w:sz="4" w:space="0" w:color="auto"/>
              <w:right w:val="single" w:sz="4" w:space="0" w:color="auto"/>
            </w:tcBorders>
            <w:vAlign w:val="center"/>
          </w:tcPr>
          <w:p w14:paraId="4DD02FB2" w14:textId="77777777" w:rsidR="00B266A6" w:rsidRPr="000276C1" w:rsidRDefault="00B266A6" w:rsidP="00ED4394">
            <w:pPr>
              <w:tabs>
                <w:tab w:val="left" w:pos="417"/>
                <w:tab w:val="left" w:pos="864"/>
                <w:tab w:val="left" w:pos="1454"/>
                <w:tab w:val="left" w:pos="2707"/>
                <w:tab w:val="left" w:pos="7747"/>
              </w:tabs>
              <w:jc w:val="center"/>
              <w:rPr>
                <w:rFonts w:ascii="Arial" w:hAnsi="Arial" w:cs="Arial"/>
              </w:rPr>
            </w:pPr>
            <w:r>
              <w:rPr>
                <w:rFonts w:ascii="Arial" w:hAnsi="Arial" w:cs="Arial"/>
              </w:rPr>
              <w:t>9/2</w:t>
            </w:r>
            <w:r w:rsidR="00ED4394">
              <w:rPr>
                <w:rFonts w:ascii="Arial" w:hAnsi="Arial" w:cs="Arial"/>
              </w:rPr>
              <w:t>4</w:t>
            </w:r>
            <w:r>
              <w:rPr>
                <w:rFonts w:ascii="Arial" w:hAnsi="Arial" w:cs="Arial"/>
              </w:rPr>
              <w:t>/2004</w:t>
            </w:r>
          </w:p>
        </w:tc>
        <w:tc>
          <w:tcPr>
            <w:tcW w:w="2470" w:type="dxa"/>
            <w:tcBorders>
              <w:top w:val="single" w:sz="4" w:space="0" w:color="auto"/>
              <w:left w:val="single" w:sz="4" w:space="0" w:color="auto"/>
              <w:bottom w:val="single" w:sz="4" w:space="0" w:color="auto"/>
              <w:right w:val="single" w:sz="4" w:space="0" w:color="auto"/>
            </w:tcBorders>
            <w:vAlign w:val="center"/>
            <w:hideMark/>
          </w:tcPr>
          <w:p w14:paraId="4DD02FB3" w14:textId="77777777" w:rsidR="00B266A6" w:rsidRPr="000276C1" w:rsidRDefault="00B266A6" w:rsidP="009A1131">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hideMark/>
          </w:tcPr>
          <w:p w14:paraId="4DD02FB4" w14:textId="77777777" w:rsidR="00B266A6" w:rsidRPr="000276C1" w:rsidRDefault="00B266A6" w:rsidP="009A1131">
            <w:pPr>
              <w:tabs>
                <w:tab w:val="left" w:pos="417"/>
                <w:tab w:val="left" w:pos="864"/>
                <w:tab w:val="left" w:pos="1454"/>
                <w:tab w:val="left" w:pos="2707"/>
                <w:tab w:val="left" w:pos="7747"/>
              </w:tabs>
              <w:jc w:val="both"/>
              <w:rPr>
                <w:rFonts w:ascii="Arial" w:hAnsi="Arial" w:cs="Arial"/>
              </w:rPr>
            </w:pPr>
            <w:r>
              <w:rPr>
                <w:rFonts w:ascii="Arial" w:hAnsi="Arial" w:cs="Arial"/>
              </w:rPr>
              <w:t>A</w:t>
            </w:r>
            <w:r w:rsidRPr="000276C1">
              <w:rPr>
                <w:rFonts w:ascii="Arial" w:hAnsi="Arial" w:cs="Arial"/>
              </w:rPr>
              <w:t>nnual review</w:t>
            </w:r>
          </w:p>
        </w:tc>
      </w:tr>
      <w:tr w:rsidR="00B266A6" w:rsidRPr="009061EF" w14:paraId="4DD02FBA"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4DD02FB6" w14:textId="0C3105C2" w:rsidR="00B266A6" w:rsidRPr="000276C1" w:rsidRDefault="00291253" w:rsidP="009A1131">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325" w:type="dxa"/>
            <w:tcBorders>
              <w:top w:val="single" w:sz="4" w:space="0" w:color="auto"/>
              <w:left w:val="single" w:sz="4" w:space="0" w:color="auto"/>
              <w:bottom w:val="single" w:sz="4" w:space="0" w:color="auto"/>
              <w:right w:val="single" w:sz="4" w:space="0" w:color="auto"/>
            </w:tcBorders>
            <w:vAlign w:val="center"/>
          </w:tcPr>
          <w:p w14:paraId="4DD02FB7" w14:textId="77777777" w:rsidR="00B266A6" w:rsidRPr="000276C1" w:rsidRDefault="00B266A6" w:rsidP="009A1131">
            <w:pPr>
              <w:tabs>
                <w:tab w:val="left" w:pos="417"/>
                <w:tab w:val="left" w:pos="864"/>
                <w:tab w:val="left" w:pos="1454"/>
                <w:tab w:val="left" w:pos="2707"/>
                <w:tab w:val="left" w:pos="7747"/>
              </w:tabs>
              <w:jc w:val="center"/>
              <w:rPr>
                <w:rFonts w:ascii="Arial" w:hAnsi="Arial" w:cs="Arial"/>
              </w:rPr>
            </w:pPr>
            <w:r>
              <w:rPr>
                <w:rFonts w:ascii="Arial" w:hAnsi="Arial" w:cs="Arial"/>
              </w:rPr>
              <w:t>12/3/2006</w:t>
            </w:r>
          </w:p>
        </w:tc>
        <w:tc>
          <w:tcPr>
            <w:tcW w:w="2470" w:type="dxa"/>
            <w:tcBorders>
              <w:top w:val="single" w:sz="4" w:space="0" w:color="auto"/>
              <w:left w:val="single" w:sz="4" w:space="0" w:color="auto"/>
              <w:bottom w:val="single" w:sz="4" w:space="0" w:color="auto"/>
              <w:right w:val="single" w:sz="4" w:space="0" w:color="auto"/>
            </w:tcBorders>
            <w:vAlign w:val="center"/>
          </w:tcPr>
          <w:p w14:paraId="4DD02FB8" w14:textId="77777777" w:rsidR="00B266A6" w:rsidRPr="000276C1" w:rsidRDefault="00B266A6" w:rsidP="009A1131">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4DD02FB9" w14:textId="77777777" w:rsidR="00B266A6" w:rsidRPr="000276C1" w:rsidRDefault="00B266A6" w:rsidP="009A1131">
            <w:pPr>
              <w:tabs>
                <w:tab w:val="left" w:pos="417"/>
                <w:tab w:val="left" w:pos="864"/>
                <w:tab w:val="left" w:pos="1454"/>
                <w:tab w:val="left" w:pos="2707"/>
                <w:tab w:val="left" w:pos="7747"/>
              </w:tabs>
              <w:jc w:val="both"/>
              <w:rPr>
                <w:rFonts w:ascii="Arial" w:hAnsi="Arial" w:cs="Arial"/>
              </w:rPr>
            </w:pPr>
            <w:r>
              <w:rPr>
                <w:rFonts w:ascii="Arial" w:hAnsi="Arial" w:cs="Arial"/>
              </w:rPr>
              <w:t>A</w:t>
            </w:r>
            <w:r w:rsidRPr="000276C1">
              <w:rPr>
                <w:rFonts w:ascii="Arial" w:hAnsi="Arial" w:cs="Arial"/>
              </w:rPr>
              <w:t>nnual review</w:t>
            </w:r>
          </w:p>
        </w:tc>
      </w:tr>
      <w:tr w:rsidR="00B266A6" w:rsidRPr="009061EF" w14:paraId="4DD02FBF"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4DD02FBB" w14:textId="4FB6A38A" w:rsidR="00B266A6" w:rsidRPr="000276C1" w:rsidRDefault="00291253" w:rsidP="009A1131">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325" w:type="dxa"/>
            <w:tcBorders>
              <w:top w:val="single" w:sz="4" w:space="0" w:color="auto"/>
              <w:left w:val="single" w:sz="4" w:space="0" w:color="auto"/>
              <w:bottom w:val="single" w:sz="4" w:space="0" w:color="auto"/>
              <w:right w:val="single" w:sz="4" w:space="0" w:color="auto"/>
            </w:tcBorders>
            <w:vAlign w:val="center"/>
          </w:tcPr>
          <w:p w14:paraId="4DD02FBC" w14:textId="77777777" w:rsidR="00B266A6" w:rsidRPr="000276C1" w:rsidRDefault="00ED4394" w:rsidP="00ED4394">
            <w:pPr>
              <w:tabs>
                <w:tab w:val="left" w:pos="417"/>
                <w:tab w:val="left" w:pos="864"/>
                <w:tab w:val="left" w:pos="1454"/>
                <w:tab w:val="left" w:pos="2707"/>
                <w:tab w:val="left" w:pos="7747"/>
              </w:tabs>
              <w:jc w:val="center"/>
              <w:rPr>
                <w:rFonts w:ascii="Arial" w:hAnsi="Arial" w:cs="Arial"/>
              </w:rPr>
            </w:pPr>
            <w:r>
              <w:rPr>
                <w:rFonts w:ascii="Arial" w:hAnsi="Arial" w:cs="Arial"/>
              </w:rPr>
              <w:t>9</w:t>
            </w:r>
            <w:r w:rsidR="00B266A6">
              <w:rPr>
                <w:rFonts w:ascii="Arial" w:hAnsi="Arial" w:cs="Arial"/>
              </w:rPr>
              <w:t>/6/2007</w:t>
            </w:r>
          </w:p>
        </w:tc>
        <w:tc>
          <w:tcPr>
            <w:tcW w:w="2470" w:type="dxa"/>
            <w:tcBorders>
              <w:top w:val="single" w:sz="4" w:space="0" w:color="auto"/>
              <w:left w:val="single" w:sz="4" w:space="0" w:color="auto"/>
              <w:bottom w:val="single" w:sz="4" w:space="0" w:color="auto"/>
              <w:right w:val="single" w:sz="4" w:space="0" w:color="auto"/>
            </w:tcBorders>
            <w:vAlign w:val="center"/>
          </w:tcPr>
          <w:p w14:paraId="4DD02FBD" w14:textId="77777777" w:rsidR="00B266A6" w:rsidRPr="000276C1" w:rsidRDefault="00B266A6" w:rsidP="009A1131">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4DD02FBE" w14:textId="77777777" w:rsidR="00B266A6" w:rsidRPr="000276C1" w:rsidRDefault="00B266A6" w:rsidP="009A1131">
            <w:pPr>
              <w:tabs>
                <w:tab w:val="left" w:pos="417"/>
                <w:tab w:val="left" w:pos="864"/>
                <w:tab w:val="left" w:pos="1454"/>
                <w:tab w:val="left" w:pos="2707"/>
                <w:tab w:val="left" w:pos="7747"/>
              </w:tabs>
              <w:jc w:val="both"/>
              <w:rPr>
                <w:rFonts w:ascii="Arial" w:hAnsi="Arial" w:cs="Arial"/>
              </w:rPr>
            </w:pPr>
            <w:r>
              <w:rPr>
                <w:rFonts w:ascii="Arial" w:hAnsi="Arial" w:cs="Arial"/>
              </w:rPr>
              <w:t>A</w:t>
            </w:r>
            <w:r w:rsidRPr="000276C1">
              <w:rPr>
                <w:rFonts w:ascii="Arial" w:hAnsi="Arial" w:cs="Arial"/>
              </w:rPr>
              <w:t>nnual review</w:t>
            </w:r>
          </w:p>
        </w:tc>
      </w:tr>
      <w:tr w:rsidR="00B266A6" w:rsidRPr="009061EF" w14:paraId="4DD02FC4"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4DD02FC0" w14:textId="2CACCA96" w:rsidR="00B266A6" w:rsidRPr="000276C1" w:rsidRDefault="00291253" w:rsidP="009A1131">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325" w:type="dxa"/>
            <w:tcBorders>
              <w:top w:val="single" w:sz="4" w:space="0" w:color="auto"/>
              <w:left w:val="single" w:sz="4" w:space="0" w:color="auto"/>
              <w:bottom w:val="single" w:sz="4" w:space="0" w:color="auto"/>
              <w:right w:val="single" w:sz="4" w:space="0" w:color="auto"/>
            </w:tcBorders>
            <w:vAlign w:val="center"/>
          </w:tcPr>
          <w:p w14:paraId="4DD02FC1" w14:textId="77777777" w:rsidR="00B266A6" w:rsidRPr="000276C1" w:rsidRDefault="00B266A6" w:rsidP="00ED4394">
            <w:pPr>
              <w:tabs>
                <w:tab w:val="left" w:pos="417"/>
                <w:tab w:val="left" w:pos="864"/>
                <w:tab w:val="left" w:pos="1454"/>
                <w:tab w:val="left" w:pos="2707"/>
                <w:tab w:val="left" w:pos="7747"/>
              </w:tabs>
              <w:jc w:val="center"/>
              <w:rPr>
                <w:rFonts w:ascii="Arial" w:hAnsi="Arial" w:cs="Arial"/>
              </w:rPr>
            </w:pPr>
            <w:r>
              <w:rPr>
                <w:rFonts w:ascii="Arial" w:hAnsi="Arial" w:cs="Arial"/>
              </w:rPr>
              <w:t>10/7/201</w:t>
            </w:r>
            <w:r w:rsidR="00ED4394">
              <w:rPr>
                <w:rFonts w:ascii="Arial" w:hAnsi="Arial" w:cs="Arial"/>
              </w:rPr>
              <w:t>1</w:t>
            </w:r>
          </w:p>
        </w:tc>
        <w:tc>
          <w:tcPr>
            <w:tcW w:w="2470" w:type="dxa"/>
            <w:tcBorders>
              <w:top w:val="single" w:sz="4" w:space="0" w:color="auto"/>
              <w:left w:val="single" w:sz="4" w:space="0" w:color="auto"/>
              <w:bottom w:val="single" w:sz="4" w:space="0" w:color="auto"/>
              <w:right w:val="single" w:sz="4" w:space="0" w:color="auto"/>
            </w:tcBorders>
            <w:vAlign w:val="center"/>
          </w:tcPr>
          <w:p w14:paraId="4DD02FC2" w14:textId="77777777" w:rsidR="00B266A6" w:rsidRPr="000276C1" w:rsidRDefault="00B266A6" w:rsidP="009A1131">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4DD02FC3" w14:textId="77777777" w:rsidR="00B266A6" w:rsidRPr="000276C1" w:rsidRDefault="00B266A6" w:rsidP="009A1131">
            <w:pPr>
              <w:tabs>
                <w:tab w:val="left" w:pos="417"/>
                <w:tab w:val="left" w:pos="864"/>
                <w:tab w:val="left" w:pos="1454"/>
                <w:tab w:val="left" w:pos="2707"/>
                <w:tab w:val="left" w:pos="7747"/>
              </w:tabs>
              <w:jc w:val="both"/>
              <w:rPr>
                <w:rFonts w:ascii="Arial" w:hAnsi="Arial" w:cs="Arial"/>
              </w:rPr>
            </w:pPr>
            <w:r>
              <w:rPr>
                <w:rFonts w:ascii="Arial" w:hAnsi="Arial" w:cs="Arial"/>
              </w:rPr>
              <w:t>A</w:t>
            </w:r>
            <w:r w:rsidRPr="000276C1">
              <w:rPr>
                <w:rFonts w:ascii="Arial" w:hAnsi="Arial" w:cs="Arial"/>
              </w:rPr>
              <w:t>nnual review</w:t>
            </w:r>
          </w:p>
        </w:tc>
      </w:tr>
      <w:tr w:rsidR="00ED4394" w:rsidRPr="009061EF" w14:paraId="4DD02FC9"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4DD02FC5" w14:textId="7BE4B414" w:rsidR="00ED4394" w:rsidRPr="000276C1" w:rsidRDefault="00291253" w:rsidP="00ED4394">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325" w:type="dxa"/>
            <w:tcBorders>
              <w:top w:val="single" w:sz="4" w:space="0" w:color="auto"/>
              <w:left w:val="single" w:sz="4" w:space="0" w:color="auto"/>
              <w:bottom w:val="single" w:sz="4" w:space="0" w:color="auto"/>
              <w:right w:val="single" w:sz="4" w:space="0" w:color="auto"/>
            </w:tcBorders>
            <w:vAlign w:val="center"/>
          </w:tcPr>
          <w:p w14:paraId="4DD02FC6" w14:textId="77777777" w:rsidR="00ED4394" w:rsidRPr="000276C1" w:rsidRDefault="00ED4394" w:rsidP="00ED4394">
            <w:pPr>
              <w:tabs>
                <w:tab w:val="left" w:pos="417"/>
                <w:tab w:val="left" w:pos="864"/>
                <w:tab w:val="left" w:pos="1454"/>
                <w:tab w:val="left" w:pos="2707"/>
                <w:tab w:val="left" w:pos="7747"/>
              </w:tabs>
              <w:jc w:val="center"/>
              <w:rPr>
                <w:rFonts w:ascii="Arial" w:hAnsi="Arial" w:cs="Arial"/>
              </w:rPr>
            </w:pPr>
            <w:r>
              <w:rPr>
                <w:rFonts w:ascii="Arial" w:hAnsi="Arial" w:cs="Arial"/>
              </w:rPr>
              <w:t>7/13/2016</w:t>
            </w:r>
          </w:p>
        </w:tc>
        <w:tc>
          <w:tcPr>
            <w:tcW w:w="2470" w:type="dxa"/>
            <w:tcBorders>
              <w:top w:val="single" w:sz="4" w:space="0" w:color="auto"/>
              <w:left w:val="single" w:sz="4" w:space="0" w:color="auto"/>
              <w:bottom w:val="single" w:sz="4" w:space="0" w:color="auto"/>
              <w:right w:val="single" w:sz="4" w:space="0" w:color="auto"/>
            </w:tcBorders>
            <w:vAlign w:val="center"/>
          </w:tcPr>
          <w:p w14:paraId="4DD02FC7" w14:textId="77777777" w:rsidR="00ED4394" w:rsidRPr="000276C1" w:rsidRDefault="00ED4394" w:rsidP="00ED4394">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4DD02FC8" w14:textId="77777777" w:rsidR="00ED4394" w:rsidRPr="000276C1" w:rsidRDefault="00ED4394" w:rsidP="00ED4394">
            <w:pPr>
              <w:tabs>
                <w:tab w:val="left" w:pos="417"/>
                <w:tab w:val="left" w:pos="864"/>
                <w:tab w:val="left" w:pos="1454"/>
                <w:tab w:val="left" w:pos="2707"/>
                <w:tab w:val="left" w:pos="7747"/>
              </w:tabs>
              <w:jc w:val="both"/>
              <w:rPr>
                <w:rFonts w:ascii="Arial" w:hAnsi="Arial" w:cs="Arial"/>
              </w:rPr>
            </w:pPr>
            <w:r>
              <w:rPr>
                <w:rFonts w:ascii="Arial" w:hAnsi="Arial" w:cs="Arial"/>
              </w:rPr>
              <w:t>A</w:t>
            </w:r>
            <w:r w:rsidRPr="000276C1">
              <w:rPr>
                <w:rFonts w:ascii="Arial" w:hAnsi="Arial" w:cs="Arial"/>
              </w:rPr>
              <w:t>nnual review</w:t>
            </w:r>
          </w:p>
        </w:tc>
      </w:tr>
      <w:tr w:rsidR="00B266A6" w:rsidRPr="009061EF" w14:paraId="4DD02FCE"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4DD02FCA" w14:textId="0FDD706F" w:rsidR="00B266A6" w:rsidRPr="000276C1" w:rsidRDefault="00291253" w:rsidP="009A1131">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325" w:type="dxa"/>
            <w:tcBorders>
              <w:top w:val="single" w:sz="4" w:space="0" w:color="auto"/>
              <w:left w:val="single" w:sz="4" w:space="0" w:color="auto"/>
              <w:bottom w:val="single" w:sz="4" w:space="0" w:color="auto"/>
              <w:right w:val="single" w:sz="4" w:space="0" w:color="auto"/>
            </w:tcBorders>
            <w:vAlign w:val="center"/>
          </w:tcPr>
          <w:p w14:paraId="4DD02FCB" w14:textId="7103ADBF" w:rsidR="00B266A6" w:rsidRPr="000276C1" w:rsidRDefault="003E40CF" w:rsidP="00ED4394">
            <w:pPr>
              <w:tabs>
                <w:tab w:val="left" w:pos="417"/>
                <w:tab w:val="left" w:pos="864"/>
                <w:tab w:val="left" w:pos="1454"/>
                <w:tab w:val="left" w:pos="2707"/>
                <w:tab w:val="left" w:pos="7747"/>
              </w:tabs>
              <w:jc w:val="center"/>
              <w:rPr>
                <w:rFonts w:ascii="Arial" w:hAnsi="Arial" w:cs="Arial"/>
              </w:rPr>
            </w:pPr>
            <w:r>
              <w:rPr>
                <w:rFonts w:ascii="Arial" w:hAnsi="Arial" w:cs="Arial"/>
              </w:rPr>
              <w:t>6/30/2017</w:t>
            </w:r>
          </w:p>
        </w:tc>
        <w:tc>
          <w:tcPr>
            <w:tcW w:w="2470" w:type="dxa"/>
            <w:tcBorders>
              <w:top w:val="single" w:sz="4" w:space="0" w:color="auto"/>
              <w:left w:val="single" w:sz="4" w:space="0" w:color="auto"/>
              <w:bottom w:val="single" w:sz="4" w:space="0" w:color="auto"/>
              <w:right w:val="single" w:sz="4" w:space="0" w:color="auto"/>
            </w:tcBorders>
            <w:vAlign w:val="center"/>
          </w:tcPr>
          <w:p w14:paraId="4DD02FCC" w14:textId="5E9A50DB" w:rsidR="00B266A6" w:rsidRPr="000276C1" w:rsidRDefault="003E40CF" w:rsidP="009A1131">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4DD02FCD" w14:textId="44685E58" w:rsidR="00B266A6" w:rsidRPr="000276C1" w:rsidRDefault="003E40CF" w:rsidP="009A1131">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266A6" w:rsidRPr="009061EF" w14:paraId="4DD02FD3"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4DD02FCF" w14:textId="3D2F0DE5" w:rsidR="00B266A6" w:rsidRPr="000276C1" w:rsidRDefault="00291253" w:rsidP="009A1131">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325" w:type="dxa"/>
            <w:tcBorders>
              <w:top w:val="single" w:sz="4" w:space="0" w:color="auto"/>
              <w:left w:val="single" w:sz="4" w:space="0" w:color="auto"/>
              <w:bottom w:val="single" w:sz="4" w:space="0" w:color="auto"/>
              <w:right w:val="single" w:sz="4" w:space="0" w:color="auto"/>
            </w:tcBorders>
            <w:vAlign w:val="center"/>
          </w:tcPr>
          <w:p w14:paraId="4DD02FD0" w14:textId="1DCFCF96" w:rsidR="00B266A6" w:rsidRPr="000276C1" w:rsidRDefault="00291253" w:rsidP="009A1131">
            <w:pPr>
              <w:tabs>
                <w:tab w:val="left" w:pos="417"/>
                <w:tab w:val="left" w:pos="864"/>
                <w:tab w:val="left" w:pos="1454"/>
                <w:tab w:val="left" w:pos="2707"/>
                <w:tab w:val="left" w:pos="7747"/>
              </w:tabs>
              <w:jc w:val="center"/>
              <w:rPr>
                <w:rFonts w:ascii="Arial" w:hAnsi="Arial" w:cs="Arial"/>
              </w:rPr>
            </w:pPr>
            <w:r>
              <w:rPr>
                <w:rFonts w:ascii="Arial" w:hAnsi="Arial" w:cs="Arial"/>
              </w:rPr>
              <w:t>12/18/2018</w:t>
            </w:r>
          </w:p>
        </w:tc>
        <w:tc>
          <w:tcPr>
            <w:tcW w:w="2470" w:type="dxa"/>
            <w:tcBorders>
              <w:top w:val="single" w:sz="4" w:space="0" w:color="auto"/>
              <w:left w:val="single" w:sz="4" w:space="0" w:color="auto"/>
              <w:bottom w:val="single" w:sz="4" w:space="0" w:color="auto"/>
              <w:right w:val="single" w:sz="4" w:space="0" w:color="auto"/>
            </w:tcBorders>
            <w:vAlign w:val="center"/>
          </w:tcPr>
          <w:p w14:paraId="4DD02FD1" w14:textId="0B477ED2" w:rsidR="00B266A6" w:rsidRPr="000276C1" w:rsidRDefault="00291253" w:rsidP="009A1131">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4DD02FD2" w14:textId="222714E1" w:rsidR="00B266A6" w:rsidRPr="000276C1" w:rsidRDefault="00291253" w:rsidP="009A1131">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DB1B3B" w:rsidRPr="009061EF" w14:paraId="4DD02FD8"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4DD02FD4" w14:textId="59DA7986" w:rsidR="00DB1B3B" w:rsidRPr="000276C1" w:rsidRDefault="00DB1B3B" w:rsidP="00DB1B3B">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325" w:type="dxa"/>
            <w:tcBorders>
              <w:top w:val="single" w:sz="4" w:space="0" w:color="auto"/>
              <w:left w:val="single" w:sz="4" w:space="0" w:color="auto"/>
              <w:bottom w:val="single" w:sz="4" w:space="0" w:color="auto"/>
              <w:right w:val="single" w:sz="4" w:space="0" w:color="auto"/>
            </w:tcBorders>
            <w:vAlign w:val="center"/>
          </w:tcPr>
          <w:p w14:paraId="4DD02FD5" w14:textId="19C9F4A3" w:rsidR="00DB1B3B" w:rsidRPr="000276C1" w:rsidRDefault="00DB1B3B" w:rsidP="00DB1B3B">
            <w:pPr>
              <w:tabs>
                <w:tab w:val="left" w:pos="417"/>
                <w:tab w:val="left" w:pos="864"/>
                <w:tab w:val="left" w:pos="1454"/>
                <w:tab w:val="left" w:pos="2707"/>
                <w:tab w:val="left" w:pos="7747"/>
              </w:tabs>
              <w:jc w:val="center"/>
              <w:rPr>
                <w:rFonts w:ascii="Arial" w:hAnsi="Arial" w:cs="Arial"/>
              </w:rPr>
            </w:pPr>
            <w:r>
              <w:rPr>
                <w:rFonts w:ascii="Arial" w:hAnsi="Arial" w:cs="Arial"/>
              </w:rPr>
              <w:t>6/10/2019</w:t>
            </w:r>
            <w:bookmarkStart w:id="3" w:name="_GoBack"/>
            <w:bookmarkEnd w:id="3"/>
          </w:p>
        </w:tc>
        <w:tc>
          <w:tcPr>
            <w:tcW w:w="2470" w:type="dxa"/>
            <w:tcBorders>
              <w:top w:val="single" w:sz="4" w:space="0" w:color="auto"/>
              <w:left w:val="single" w:sz="4" w:space="0" w:color="auto"/>
              <w:bottom w:val="single" w:sz="4" w:space="0" w:color="auto"/>
              <w:right w:val="single" w:sz="4" w:space="0" w:color="auto"/>
            </w:tcBorders>
            <w:vAlign w:val="center"/>
          </w:tcPr>
          <w:p w14:paraId="4DD02FD6" w14:textId="1E518E8F" w:rsidR="00DB1B3B" w:rsidRPr="000276C1" w:rsidRDefault="00DB1B3B" w:rsidP="00DB1B3B">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4DD02FD7" w14:textId="39D6C0CB" w:rsidR="00DB1B3B" w:rsidRPr="000276C1" w:rsidRDefault="00DB1B3B" w:rsidP="00DB1B3B">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DB1B3B" w:rsidRPr="009061EF" w14:paraId="4DD02FDD"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4DD02FD9" w14:textId="4B874128" w:rsidR="00DB1B3B" w:rsidRPr="000276C1" w:rsidRDefault="00DB1B3B" w:rsidP="00DB1B3B">
            <w:pPr>
              <w:tabs>
                <w:tab w:val="left" w:pos="417"/>
                <w:tab w:val="left" w:pos="864"/>
                <w:tab w:val="left" w:pos="1454"/>
                <w:tab w:val="left" w:pos="2707"/>
                <w:tab w:val="left" w:pos="7747"/>
              </w:tabs>
              <w:jc w:val="center"/>
              <w:rPr>
                <w:rFonts w:ascii="Arial" w:hAnsi="Arial" w:cs="Arial"/>
              </w:rPr>
            </w:pPr>
          </w:p>
        </w:tc>
        <w:tc>
          <w:tcPr>
            <w:tcW w:w="1325" w:type="dxa"/>
            <w:tcBorders>
              <w:top w:val="single" w:sz="4" w:space="0" w:color="auto"/>
              <w:left w:val="single" w:sz="4" w:space="0" w:color="auto"/>
              <w:bottom w:val="single" w:sz="4" w:space="0" w:color="auto"/>
              <w:right w:val="single" w:sz="4" w:space="0" w:color="auto"/>
            </w:tcBorders>
            <w:vAlign w:val="center"/>
          </w:tcPr>
          <w:p w14:paraId="4DD02FDA" w14:textId="77777777" w:rsidR="00DB1B3B" w:rsidRPr="000276C1" w:rsidRDefault="00DB1B3B" w:rsidP="00DB1B3B">
            <w:pPr>
              <w:tabs>
                <w:tab w:val="left" w:pos="417"/>
                <w:tab w:val="left" w:pos="864"/>
                <w:tab w:val="left" w:pos="1454"/>
                <w:tab w:val="left" w:pos="2707"/>
                <w:tab w:val="left" w:pos="7747"/>
              </w:tabs>
              <w:jc w:val="center"/>
              <w:rPr>
                <w:rFonts w:ascii="Arial" w:hAnsi="Arial" w:cs="Arial"/>
              </w:rPr>
            </w:pPr>
          </w:p>
        </w:tc>
        <w:tc>
          <w:tcPr>
            <w:tcW w:w="2470" w:type="dxa"/>
            <w:tcBorders>
              <w:top w:val="single" w:sz="4" w:space="0" w:color="auto"/>
              <w:left w:val="single" w:sz="4" w:space="0" w:color="auto"/>
              <w:bottom w:val="single" w:sz="4" w:space="0" w:color="auto"/>
              <w:right w:val="single" w:sz="4" w:space="0" w:color="auto"/>
            </w:tcBorders>
            <w:vAlign w:val="center"/>
          </w:tcPr>
          <w:p w14:paraId="4DD02FDB" w14:textId="77777777" w:rsidR="00DB1B3B" w:rsidRPr="000276C1" w:rsidRDefault="00DB1B3B" w:rsidP="00DB1B3B">
            <w:pPr>
              <w:tabs>
                <w:tab w:val="left" w:pos="417"/>
                <w:tab w:val="left" w:pos="864"/>
                <w:tab w:val="left" w:pos="1454"/>
                <w:tab w:val="left" w:pos="2707"/>
                <w:tab w:val="left" w:pos="7747"/>
              </w:tabs>
              <w:jc w:val="center"/>
              <w:rPr>
                <w:rFonts w:ascii="Arial" w:hAnsi="Arial" w:cs="Arial"/>
              </w:rPr>
            </w:pPr>
          </w:p>
        </w:tc>
        <w:tc>
          <w:tcPr>
            <w:tcW w:w="4316" w:type="dxa"/>
            <w:tcBorders>
              <w:top w:val="single" w:sz="4" w:space="0" w:color="auto"/>
              <w:left w:val="single" w:sz="4" w:space="0" w:color="auto"/>
              <w:bottom w:val="single" w:sz="4" w:space="0" w:color="auto"/>
              <w:right w:val="single" w:sz="4" w:space="0" w:color="auto"/>
            </w:tcBorders>
            <w:vAlign w:val="center"/>
          </w:tcPr>
          <w:p w14:paraId="4DD02FDC" w14:textId="77777777" w:rsidR="00DB1B3B" w:rsidRPr="000276C1" w:rsidRDefault="00DB1B3B" w:rsidP="00DB1B3B">
            <w:pPr>
              <w:tabs>
                <w:tab w:val="left" w:pos="417"/>
                <w:tab w:val="left" w:pos="864"/>
                <w:tab w:val="left" w:pos="1454"/>
                <w:tab w:val="left" w:pos="2707"/>
                <w:tab w:val="left" w:pos="7747"/>
              </w:tabs>
              <w:jc w:val="both"/>
              <w:rPr>
                <w:rFonts w:ascii="Arial" w:hAnsi="Arial" w:cs="Arial"/>
              </w:rPr>
            </w:pPr>
          </w:p>
        </w:tc>
      </w:tr>
      <w:tr w:rsidR="00DB1B3B" w:rsidRPr="009061EF" w14:paraId="4DD02FE2"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4DD02FDE" w14:textId="1EDB7812" w:rsidR="00DB1B3B" w:rsidRPr="000276C1" w:rsidRDefault="00DB1B3B" w:rsidP="00DB1B3B">
            <w:pPr>
              <w:tabs>
                <w:tab w:val="left" w:pos="417"/>
                <w:tab w:val="left" w:pos="864"/>
                <w:tab w:val="left" w:pos="1454"/>
                <w:tab w:val="left" w:pos="2707"/>
                <w:tab w:val="left" w:pos="7747"/>
              </w:tabs>
              <w:jc w:val="center"/>
              <w:rPr>
                <w:rFonts w:ascii="Arial" w:hAnsi="Arial" w:cs="Arial"/>
              </w:rPr>
            </w:pPr>
          </w:p>
        </w:tc>
        <w:tc>
          <w:tcPr>
            <w:tcW w:w="1325" w:type="dxa"/>
            <w:tcBorders>
              <w:top w:val="single" w:sz="4" w:space="0" w:color="auto"/>
              <w:left w:val="single" w:sz="4" w:space="0" w:color="auto"/>
              <w:bottom w:val="single" w:sz="4" w:space="0" w:color="auto"/>
              <w:right w:val="single" w:sz="4" w:space="0" w:color="auto"/>
            </w:tcBorders>
            <w:vAlign w:val="center"/>
          </w:tcPr>
          <w:p w14:paraId="4DD02FDF" w14:textId="77777777" w:rsidR="00DB1B3B" w:rsidRPr="000276C1" w:rsidRDefault="00DB1B3B" w:rsidP="00DB1B3B">
            <w:pPr>
              <w:tabs>
                <w:tab w:val="left" w:pos="417"/>
                <w:tab w:val="left" w:pos="864"/>
                <w:tab w:val="left" w:pos="1454"/>
                <w:tab w:val="left" w:pos="2707"/>
                <w:tab w:val="left" w:pos="7747"/>
              </w:tabs>
              <w:jc w:val="center"/>
              <w:rPr>
                <w:rFonts w:ascii="Arial" w:hAnsi="Arial" w:cs="Arial"/>
              </w:rPr>
            </w:pPr>
          </w:p>
        </w:tc>
        <w:tc>
          <w:tcPr>
            <w:tcW w:w="2470" w:type="dxa"/>
            <w:tcBorders>
              <w:top w:val="single" w:sz="4" w:space="0" w:color="auto"/>
              <w:left w:val="single" w:sz="4" w:space="0" w:color="auto"/>
              <w:bottom w:val="single" w:sz="4" w:space="0" w:color="auto"/>
              <w:right w:val="single" w:sz="4" w:space="0" w:color="auto"/>
            </w:tcBorders>
            <w:vAlign w:val="center"/>
          </w:tcPr>
          <w:p w14:paraId="4DD02FE0" w14:textId="77777777" w:rsidR="00DB1B3B" w:rsidRPr="000276C1" w:rsidRDefault="00DB1B3B" w:rsidP="00DB1B3B">
            <w:pPr>
              <w:tabs>
                <w:tab w:val="left" w:pos="417"/>
                <w:tab w:val="left" w:pos="864"/>
                <w:tab w:val="left" w:pos="1454"/>
                <w:tab w:val="left" w:pos="2707"/>
                <w:tab w:val="left" w:pos="7747"/>
              </w:tabs>
              <w:jc w:val="center"/>
              <w:rPr>
                <w:rFonts w:ascii="Arial" w:hAnsi="Arial" w:cs="Arial"/>
              </w:rPr>
            </w:pPr>
          </w:p>
        </w:tc>
        <w:tc>
          <w:tcPr>
            <w:tcW w:w="4316" w:type="dxa"/>
            <w:tcBorders>
              <w:top w:val="single" w:sz="4" w:space="0" w:color="auto"/>
              <w:left w:val="single" w:sz="4" w:space="0" w:color="auto"/>
              <w:bottom w:val="single" w:sz="4" w:space="0" w:color="auto"/>
              <w:right w:val="single" w:sz="4" w:space="0" w:color="auto"/>
            </w:tcBorders>
            <w:vAlign w:val="center"/>
          </w:tcPr>
          <w:p w14:paraId="4DD02FE1" w14:textId="77777777" w:rsidR="00DB1B3B" w:rsidRPr="000276C1" w:rsidRDefault="00DB1B3B" w:rsidP="00DB1B3B">
            <w:pPr>
              <w:tabs>
                <w:tab w:val="left" w:pos="417"/>
                <w:tab w:val="left" w:pos="864"/>
                <w:tab w:val="left" w:pos="1454"/>
                <w:tab w:val="left" w:pos="2707"/>
                <w:tab w:val="left" w:pos="7747"/>
              </w:tabs>
              <w:jc w:val="both"/>
              <w:rPr>
                <w:rFonts w:ascii="Arial" w:hAnsi="Arial" w:cs="Arial"/>
              </w:rPr>
            </w:pPr>
          </w:p>
        </w:tc>
      </w:tr>
      <w:tr w:rsidR="00DB1B3B" w:rsidRPr="009061EF" w14:paraId="4DD02FE7"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4DD02FE3" w14:textId="649A0A87" w:rsidR="00DB1B3B" w:rsidRPr="000276C1" w:rsidRDefault="00DB1B3B" w:rsidP="00DB1B3B">
            <w:pPr>
              <w:tabs>
                <w:tab w:val="left" w:pos="417"/>
                <w:tab w:val="left" w:pos="864"/>
                <w:tab w:val="left" w:pos="1454"/>
                <w:tab w:val="left" w:pos="2707"/>
                <w:tab w:val="left" w:pos="7747"/>
              </w:tabs>
              <w:jc w:val="center"/>
              <w:rPr>
                <w:rFonts w:ascii="Arial" w:hAnsi="Arial" w:cs="Arial"/>
              </w:rPr>
            </w:pPr>
          </w:p>
        </w:tc>
        <w:tc>
          <w:tcPr>
            <w:tcW w:w="1325" w:type="dxa"/>
            <w:tcBorders>
              <w:top w:val="single" w:sz="4" w:space="0" w:color="auto"/>
              <w:left w:val="single" w:sz="4" w:space="0" w:color="auto"/>
              <w:bottom w:val="single" w:sz="4" w:space="0" w:color="auto"/>
              <w:right w:val="single" w:sz="4" w:space="0" w:color="auto"/>
            </w:tcBorders>
            <w:vAlign w:val="center"/>
          </w:tcPr>
          <w:p w14:paraId="4DD02FE4" w14:textId="77777777" w:rsidR="00DB1B3B" w:rsidRPr="000276C1" w:rsidRDefault="00DB1B3B" w:rsidP="00DB1B3B">
            <w:pPr>
              <w:tabs>
                <w:tab w:val="left" w:pos="417"/>
                <w:tab w:val="left" w:pos="864"/>
                <w:tab w:val="left" w:pos="1454"/>
                <w:tab w:val="left" w:pos="2707"/>
                <w:tab w:val="left" w:pos="7747"/>
              </w:tabs>
              <w:jc w:val="center"/>
              <w:rPr>
                <w:rFonts w:ascii="Arial" w:hAnsi="Arial" w:cs="Arial"/>
              </w:rPr>
            </w:pPr>
          </w:p>
        </w:tc>
        <w:tc>
          <w:tcPr>
            <w:tcW w:w="2470" w:type="dxa"/>
            <w:tcBorders>
              <w:top w:val="single" w:sz="4" w:space="0" w:color="auto"/>
              <w:left w:val="single" w:sz="4" w:space="0" w:color="auto"/>
              <w:bottom w:val="single" w:sz="4" w:space="0" w:color="auto"/>
              <w:right w:val="single" w:sz="4" w:space="0" w:color="auto"/>
            </w:tcBorders>
            <w:vAlign w:val="center"/>
          </w:tcPr>
          <w:p w14:paraId="4DD02FE5" w14:textId="77777777" w:rsidR="00DB1B3B" w:rsidRPr="000276C1" w:rsidRDefault="00DB1B3B" w:rsidP="00DB1B3B">
            <w:pPr>
              <w:tabs>
                <w:tab w:val="left" w:pos="417"/>
                <w:tab w:val="left" w:pos="864"/>
                <w:tab w:val="left" w:pos="1454"/>
                <w:tab w:val="left" w:pos="2707"/>
                <w:tab w:val="left" w:pos="7747"/>
              </w:tabs>
              <w:jc w:val="center"/>
              <w:rPr>
                <w:rFonts w:ascii="Arial" w:hAnsi="Arial" w:cs="Arial"/>
              </w:rPr>
            </w:pPr>
          </w:p>
        </w:tc>
        <w:tc>
          <w:tcPr>
            <w:tcW w:w="4316" w:type="dxa"/>
            <w:tcBorders>
              <w:top w:val="single" w:sz="4" w:space="0" w:color="auto"/>
              <w:left w:val="single" w:sz="4" w:space="0" w:color="auto"/>
              <w:bottom w:val="single" w:sz="4" w:space="0" w:color="auto"/>
              <w:right w:val="single" w:sz="4" w:space="0" w:color="auto"/>
            </w:tcBorders>
            <w:vAlign w:val="center"/>
          </w:tcPr>
          <w:p w14:paraId="4DD02FE6" w14:textId="77777777" w:rsidR="00DB1B3B" w:rsidRPr="000276C1" w:rsidRDefault="00DB1B3B" w:rsidP="00DB1B3B">
            <w:pPr>
              <w:tabs>
                <w:tab w:val="left" w:pos="417"/>
                <w:tab w:val="left" w:pos="864"/>
                <w:tab w:val="left" w:pos="1454"/>
                <w:tab w:val="left" w:pos="2707"/>
                <w:tab w:val="left" w:pos="7747"/>
              </w:tabs>
              <w:jc w:val="both"/>
              <w:rPr>
                <w:rFonts w:ascii="Arial" w:hAnsi="Arial" w:cs="Arial"/>
              </w:rPr>
            </w:pPr>
          </w:p>
        </w:tc>
      </w:tr>
      <w:tr w:rsidR="00DB1B3B" w:rsidRPr="009061EF" w14:paraId="4DD02FEC"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4DD02FE8" w14:textId="0492BB88" w:rsidR="00DB1B3B" w:rsidRPr="000276C1" w:rsidRDefault="00DB1B3B" w:rsidP="00DB1B3B">
            <w:pPr>
              <w:tabs>
                <w:tab w:val="left" w:pos="417"/>
                <w:tab w:val="left" w:pos="864"/>
                <w:tab w:val="left" w:pos="1454"/>
                <w:tab w:val="left" w:pos="2707"/>
                <w:tab w:val="left" w:pos="7747"/>
              </w:tabs>
              <w:jc w:val="center"/>
              <w:rPr>
                <w:rFonts w:ascii="Arial" w:hAnsi="Arial" w:cs="Arial"/>
              </w:rPr>
            </w:pPr>
          </w:p>
        </w:tc>
        <w:tc>
          <w:tcPr>
            <w:tcW w:w="1325" w:type="dxa"/>
            <w:tcBorders>
              <w:top w:val="single" w:sz="4" w:space="0" w:color="auto"/>
              <w:left w:val="single" w:sz="4" w:space="0" w:color="auto"/>
              <w:bottom w:val="single" w:sz="4" w:space="0" w:color="auto"/>
              <w:right w:val="single" w:sz="4" w:space="0" w:color="auto"/>
            </w:tcBorders>
            <w:vAlign w:val="center"/>
          </w:tcPr>
          <w:p w14:paraId="4DD02FE9" w14:textId="77777777" w:rsidR="00DB1B3B" w:rsidRPr="000276C1" w:rsidRDefault="00DB1B3B" w:rsidP="00DB1B3B">
            <w:pPr>
              <w:tabs>
                <w:tab w:val="left" w:pos="417"/>
                <w:tab w:val="left" w:pos="864"/>
                <w:tab w:val="left" w:pos="1454"/>
                <w:tab w:val="left" w:pos="2707"/>
                <w:tab w:val="left" w:pos="7747"/>
              </w:tabs>
              <w:jc w:val="center"/>
              <w:rPr>
                <w:rFonts w:ascii="Arial" w:hAnsi="Arial" w:cs="Arial"/>
              </w:rPr>
            </w:pPr>
          </w:p>
        </w:tc>
        <w:tc>
          <w:tcPr>
            <w:tcW w:w="2470" w:type="dxa"/>
            <w:tcBorders>
              <w:top w:val="single" w:sz="4" w:space="0" w:color="auto"/>
              <w:left w:val="single" w:sz="4" w:space="0" w:color="auto"/>
              <w:bottom w:val="single" w:sz="4" w:space="0" w:color="auto"/>
              <w:right w:val="single" w:sz="4" w:space="0" w:color="auto"/>
            </w:tcBorders>
            <w:vAlign w:val="center"/>
          </w:tcPr>
          <w:p w14:paraId="4DD02FEA" w14:textId="77777777" w:rsidR="00DB1B3B" w:rsidRPr="000276C1" w:rsidRDefault="00DB1B3B" w:rsidP="00DB1B3B">
            <w:pPr>
              <w:tabs>
                <w:tab w:val="left" w:pos="417"/>
                <w:tab w:val="left" w:pos="864"/>
                <w:tab w:val="left" w:pos="1454"/>
                <w:tab w:val="left" w:pos="2707"/>
                <w:tab w:val="left" w:pos="7747"/>
              </w:tabs>
              <w:jc w:val="center"/>
              <w:rPr>
                <w:rFonts w:ascii="Arial" w:hAnsi="Arial" w:cs="Arial"/>
              </w:rPr>
            </w:pPr>
          </w:p>
        </w:tc>
        <w:tc>
          <w:tcPr>
            <w:tcW w:w="4316" w:type="dxa"/>
            <w:tcBorders>
              <w:top w:val="single" w:sz="4" w:space="0" w:color="auto"/>
              <w:left w:val="single" w:sz="4" w:space="0" w:color="auto"/>
              <w:bottom w:val="single" w:sz="4" w:space="0" w:color="auto"/>
              <w:right w:val="single" w:sz="4" w:space="0" w:color="auto"/>
            </w:tcBorders>
            <w:vAlign w:val="center"/>
          </w:tcPr>
          <w:p w14:paraId="4DD02FEB" w14:textId="77777777" w:rsidR="00DB1B3B" w:rsidRPr="000276C1" w:rsidRDefault="00DB1B3B" w:rsidP="00DB1B3B">
            <w:pPr>
              <w:tabs>
                <w:tab w:val="left" w:pos="417"/>
                <w:tab w:val="left" w:pos="864"/>
                <w:tab w:val="left" w:pos="1454"/>
                <w:tab w:val="left" w:pos="2707"/>
                <w:tab w:val="left" w:pos="7747"/>
              </w:tabs>
              <w:jc w:val="both"/>
              <w:rPr>
                <w:rFonts w:ascii="Arial" w:hAnsi="Arial" w:cs="Arial"/>
              </w:rPr>
            </w:pPr>
          </w:p>
        </w:tc>
      </w:tr>
    </w:tbl>
    <w:p w14:paraId="4DD02FED" w14:textId="77777777" w:rsidR="00B266A6" w:rsidRDefault="00B266A6" w:rsidP="00377030">
      <w:pPr>
        <w:pStyle w:val="p24"/>
        <w:spacing w:line="280" w:lineRule="exact"/>
        <w:ind w:left="0" w:firstLine="0"/>
        <w:rPr>
          <w:rFonts w:ascii="Arial" w:hAnsi="Arial"/>
        </w:rPr>
      </w:pPr>
    </w:p>
    <w:sectPr w:rsidR="00B266A6">
      <w:headerReference w:type="default" r:id="rId12"/>
      <w:footerReference w:type="default" r:id="rId13"/>
      <w:endnotePr>
        <w:numFmt w:val="decimal"/>
      </w:endnotePr>
      <w:pgSz w:w="12240" w:h="15840"/>
      <w:pgMar w:top="720" w:right="1440" w:bottom="864" w:left="144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02FF1" w14:textId="77777777" w:rsidR="00AF4474" w:rsidRDefault="00AF4474">
      <w:r>
        <w:separator/>
      </w:r>
    </w:p>
  </w:endnote>
  <w:endnote w:type="continuationSeparator" w:id="0">
    <w:p w14:paraId="4DD02FF2" w14:textId="77777777" w:rsidR="00AF4474" w:rsidRDefault="00AF4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02FFE" w14:textId="1B5954D4" w:rsidR="00F90E00" w:rsidRPr="00D90BAD" w:rsidRDefault="00D90BAD" w:rsidP="00D90BAD">
    <w:pPr>
      <w:pStyle w:val="Footer"/>
      <w:tabs>
        <w:tab w:val="clear" w:pos="4320"/>
        <w:tab w:val="clear" w:pos="8640"/>
        <w:tab w:val="center" w:pos="4680"/>
        <w:tab w:val="right" w:pos="9360"/>
      </w:tabs>
      <w:rPr>
        <w:rFonts w:ascii="Arial" w:hAnsi="Arial" w:cs="Arial"/>
        <w:sz w:val="16"/>
        <w:szCs w:val="16"/>
      </w:rPr>
    </w:pPr>
    <w:r w:rsidRPr="008D7507">
      <w:rPr>
        <w:rFonts w:ascii="Arial" w:hAnsi="Arial" w:cs="Arial"/>
        <w:sz w:val="16"/>
        <w:szCs w:val="16"/>
      </w:rPr>
      <w:t xml:space="preserve">This Copy Printed: </w:t>
    </w:r>
    <w:r w:rsidRPr="008D7507">
      <w:rPr>
        <w:rFonts w:ascii="Arial" w:hAnsi="Arial" w:cs="Arial"/>
        <w:sz w:val="16"/>
        <w:szCs w:val="16"/>
      </w:rPr>
      <w:fldChar w:fldCharType="begin"/>
    </w:r>
    <w:r w:rsidRPr="008D7507">
      <w:rPr>
        <w:rFonts w:ascii="Arial" w:hAnsi="Arial" w:cs="Arial"/>
        <w:sz w:val="16"/>
        <w:szCs w:val="16"/>
      </w:rPr>
      <w:instrText xml:space="preserve"> DATE </w:instrText>
    </w:r>
    <w:r w:rsidRPr="008D7507">
      <w:rPr>
        <w:rFonts w:ascii="Arial" w:hAnsi="Arial" w:cs="Arial"/>
        <w:sz w:val="16"/>
        <w:szCs w:val="16"/>
      </w:rPr>
      <w:fldChar w:fldCharType="separate"/>
    </w:r>
    <w:r w:rsidR="00DB1B3B">
      <w:rPr>
        <w:rFonts w:ascii="Arial" w:hAnsi="Arial" w:cs="Arial"/>
        <w:noProof/>
        <w:sz w:val="16"/>
        <w:szCs w:val="16"/>
      </w:rPr>
      <w:t>6/10/2019</w:t>
    </w:r>
    <w:r w:rsidRPr="008D7507">
      <w:rPr>
        <w:rFonts w:ascii="Arial" w:hAnsi="Arial" w:cs="Arial"/>
        <w:sz w:val="16"/>
        <w:szCs w:val="16"/>
      </w:rPr>
      <w:fldChar w:fldCharType="end"/>
    </w:r>
    <w:r w:rsidRPr="008D7507">
      <w:rPr>
        <w:rFonts w:ascii="Arial" w:hAnsi="Arial" w:cs="Arial"/>
        <w:sz w:val="16"/>
        <w:szCs w:val="16"/>
      </w:rPr>
      <w:tab/>
      <w:t>Copyright © Wagner-Meinert LLC</w:t>
    </w:r>
    <w:r w:rsidRPr="008D7507">
      <w:rPr>
        <w:rFonts w:ascii="Arial" w:hAnsi="Arial" w:cs="Arial"/>
        <w:sz w:val="16"/>
        <w:szCs w:val="16"/>
      </w:rPr>
      <w:tab/>
    </w:r>
    <w:r w:rsidRPr="008D7507">
      <w:rPr>
        <w:rFonts w:ascii="Arial" w:hAnsi="Arial" w:cs="Arial"/>
        <w:snapToGrid w:val="0"/>
        <w:sz w:val="16"/>
        <w:szCs w:val="16"/>
      </w:rPr>
      <w:t xml:space="preserve">Page </w:t>
    </w:r>
    <w:r w:rsidRPr="008D7507">
      <w:rPr>
        <w:rFonts w:ascii="Arial" w:hAnsi="Arial" w:cs="Arial"/>
        <w:snapToGrid w:val="0"/>
        <w:sz w:val="16"/>
        <w:szCs w:val="16"/>
      </w:rPr>
      <w:fldChar w:fldCharType="begin"/>
    </w:r>
    <w:r w:rsidRPr="008D7507">
      <w:rPr>
        <w:rFonts w:ascii="Arial" w:hAnsi="Arial" w:cs="Arial"/>
        <w:snapToGrid w:val="0"/>
        <w:sz w:val="16"/>
        <w:szCs w:val="16"/>
      </w:rPr>
      <w:instrText xml:space="preserve"> PAGE </w:instrText>
    </w:r>
    <w:r w:rsidRPr="008D7507">
      <w:rPr>
        <w:rFonts w:ascii="Arial" w:hAnsi="Arial" w:cs="Arial"/>
        <w:snapToGrid w:val="0"/>
        <w:sz w:val="16"/>
        <w:szCs w:val="16"/>
      </w:rPr>
      <w:fldChar w:fldCharType="separate"/>
    </w:r>
    <w:r w:rsidR="003E40CF">
      <w:rPr>
        <w:rFonts w:ascii="Arial" w:hAnsi="Arial" w:cs="Arial"/>
        <w:noProof/>
        <w:snapToGrid w:val="0"/>
        <w:sz w:val="16"/>
        <w:szCs w:val="16"/>
      </w:rPr>
      <w:t>6</w:t>
    </w:r>
    <w:r w:rsidRPr="008D7507">
      <w:rPr>
        <w:rFonts w:ascii="Arial" w:hAnsi="Arial" w:cs="Arial"/>
        <w:snapToGrid w:val="0"/>
        <w:sz w:val="16"/>
        <w:szCs w:val="16"/>
      </w:rPr>
      <w:fldChar w:fldCharType="end"/>
    </w:r>
    <w:r w:rsidRPr="008D7507">
      <w:rPr>
        <w:rFonts w:ascii="Arial" w:hAnsi="Arial" w:cs="Arial"/>
        <w:snapToGrid w:val="0"/>
        <w:sz w:val="16"/>
        <w:szCs w:val="16"/>
      </w:rPr>
      <w:t xml:space="preserve"> of </w:t>
    </w:r>
    <w:r w:rsidRPr="008D7507">
      <w:rPr>
        <w:rFonts w:ascii="Arial" w:hAnsi="Arial" w:cs="Arial"/>
        <w:snapToGrid w:val="0"/>
        <w:sz w:val="16"/>
        <w:szCs w:val="16"/>
      </w:rPr>
      <w:fldChar w:fldCharType="begin"/>
    </w:r>
    <w:r w:rsidRPr="008D7507">
      <w:rPr>
        <w:rFonts w:ascii="Arial" w:hAnsi="Arial" w:cs="Arial"/>
        <w:snapToGrid w:val="0"/>
        <w:sz w:val="16"/>
        <w:szCs w:val="16"/>
      </w:rPr>
      <w:instrText xml:space="preserve"> NUMPAGES </w:instrText>
    </w:r>
    <w:r w:rsidRPr="008D7507">
      <w:rPr>
        <w:rFonts w:ascii="Arial" w:hAnsi="Arial" w:cs="Arial"/>
        <w:snapToGrid w:val="0"/>
        <w:sz w:val="16"/>
        <w:szCs w:val="16"/>
      </w:rPr>
      <w:fldChar w:fldCharType="separate"/>
    </w:r>
    <w:r w:rsidR="003E40CF">
      <w:rPr>
        <w:rFonts w:ascii="Arial" w:hAnsi="Arial" w:cs="Arial"/>
        <w:noProof/>
        <w:snapToGrid w:val="0"/>
        <w:sz w:val="16"/>
        <w:szCs w:val="16"/>
      </w:rPr>
      <w:t>7</w:t>
    </w:r>
    <w:r w:rsidRPr="008D7507">
      <w:rPr>
        <w:rFonts w:ascii="Arial" w:hAnsi="Arial" w:cs="Arial"/>
        <w:snapToGrid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02FEF" w14:textId="77777777" w:rsidR="00AF4474" w:rsidRDefault="00AF4474">
      <w:r>
        <w:separator/>
      </w:r>
    </w:p>
  </w:footnote>
  <w:footnote w:type="continuationSeparator" w:id="0">
    <w:p w14:paraId="4DD02FF0" w14:textId="77777777" w:rsidR="00AF4474" w:rsidRDefault="00AF4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3635"/>
      <w:gridCol w:w="3922"/>
    </w:tblGrid>
    <w:tr w:rsidR="00B266A6" w:rsidRPr="00423679" w14:paraId="4DD02FFC" w14:textId="77777777" w:rsidTr="00ED4394">
      <w:trPr>
        <w:jc w:val="center"/>
      </w:trPr>
      <w:tc>
        <w:tcPr>
          <w:tcW w:w="3020" w:type="dxa"/>
          <w:vAlign w:val="center"/>
        </w:tcPr>
        <w:p w14:paraId="4DD02FF3" w14:textId="77777777" w:rsidR="00B266A6" w:rsidRPr="00423679" w:rsidRDefault="00B266A6" w:rsidP="00B266A6">
          <w:pPr>
            <w:pStyle w:val="Header"/>
            <w:jc w:val="center"/>
            <w:rPr>
              <w:rFonts w:ascii="Arial" w:hAnsi="Arial" w:cs="Arial"/>
            </w:rPr>
          </w:pPr>
          <w:r>
            <w:rPr>
              <w:rFonts w:ascii="Arial" w:hAnsi="Arial"/>
              <w:b/>
              <w:noProof/>
              <w:sz w:val="32"/>
              <w:szCs w:val="32"/>
            </w:rPr>
            <w:drawing>
              <wp:inline distT="0" distB="0" distL="0" distR="0" wp14:anchorId="4DD02FFF" wp14:editId="4DD03000">
                <wp:extent cx="1316911" cy="693509"/>
                <wp:effectExtent l="0" t="0" r="0" b="0"/>
                <wp:docPr id="2" name="Picture 2" descr="WMIL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ILL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7028" cy="704103"/>
                        </a:xfrm>
                        <a:prstGeom prst="rect">
                          <a:avLst/>
                        </a:prstGeom>
                        <a:noFill/>
                        <a:ln>
                          <a:noFill/>
                        </a:ln>
                      </pic:spPr>
                    </pic:pic>
                  </a:graphicData>
                </a:graphic>
              </wp:inline>
            </w:drawing>
          </w:r>
        </w:p>
      </w:tc>
      <w:tc>
        <w:tcPr>
          <w:tcW w:w="3635" w:type="dxa"/>
          <w:vAlign w:val="center"/>
        </w:tcPr>
        <w:p w14:paraId="4DD02FF4" w14:textId="77777777" w:rsidR="00B266A6" w:rsidRDefault="00B266A6" w:rsidP="00B266A6">
          <w:pPr>
            <w:pStyle w:val="Header"/>
            <w:jc w:val="center"/>
            <w:rPr>
              <w:rFonts w:ascii="Arial" w:hAnsi="Arial" w:cs="Arial"/>
              <w:b/>
            </w:rPr>
          </w:pPr>
          <w:r>
            <w:rPr>
              <w:rFonts w:ascii="Arial" w:hAnsi="Arial" w:cs="Arial"/>
              <w:b/>
            </w:rPr>
            <w:t>Safety Program</w:t>
          </w:r>
        </w:p>
        <w:p w14:paraId="4DD02FF5" w14:textId="77777777" w:rsidR="00ED4394" w:rsidRDefault="00B266A6" w:rsidP="00ED4394">
          <w:pPr>
            <w:pStyle w:val="Header"/>
            <w:jc w:val="center"/>
            <w:rPr>
              <w:rFonts w:ascii="Arial" w:hAnsi="Arial" w:cs="Arial"/>
              <w:b/>
            </w:rPr>
          </w:pPr>
          <w:r>
            <w:rPr>
              <w:rFonts w:ascii="Arial" w:hAnsi="Arial" w:cs="Arial"/>
              <w:b/>
            </w:rPr>
            <w:t xml:space="preserve">Section </w:t>
          </w:r>
          <w:r w:rsidR="00ED4394">
            <w:rPr>
              <w:rFonts w:ascii="Arial" w:hAnsi="Arial" w:cs="Arial"/>
              <w:b/>
            </w:rPr>
            <w:t>20</w:t>
          </w:r>
        </w:p>
        <w:p w14:paraId="4DD02FF6" w14:textId="77777777" w:rsidR="00B266A6" w:rsidRPr="00423679" w:rsidRDefault="00ED4394" w:rsidP="00ED4394">
          <w:pPr>
            <w:pStyle w:val="Heading1"/>
            <w:rPr>
              <w:rFonts w:ascii="Arial" w:hAnsi="Arial" w:cs="Arial"/>
              <w:b w:val="0"/>
            </w:rPr>
          </w:pPr>
          <w:r w:rsidRPr="00ED4394">
            <w:rPr>
              <w:rFonts w:ascii="Arial" w:hAnsi="Arial" w:cs="Arial"/>
              <w:color w:val="FF0000"/>
              <w:sz w:val="20"/>
            </w:rPr>
            <w:t>Naturally Occurring Radioactive Materials Safety Program</w:t>
          </w:r>
        </w:p>
      </w:tc>
      <w:tc>
        <w:tcPr>
          <w:tcW w:w="3922" w:type="dxa"/>
          <w:vAlign w:val="center"/>
        </w:tcPr>
        <w:p w14:paraId="4DD02FF7" w14:textId="77777777" w:rsidR="00B266A6" w:rsidRPr="00213E0F" w:rsidRDefault="00B266A6" w:rsidP="00B266A6">
          <w:pPr>
            <w:pStyle w:val="Header"/>
            <w:rPr>
              <w:rFonts w:ascii="Arial" w:hAnsi="Arial" w:cs="Arial"/>
              <w:noProof/>
              <w:sz w:val="16"/>
              <w:szCs w:val="16"/>
            </w:rPr>
          </w:pPr>
          <w:r w:rsidRPr="00213E0F">
            <w:rPr>
              <w:rFonts w:ascii="Arial" w:hAnsi="Arial" w:cs="Arial"/>
              <w:noProof/>
              <w:sz w:val="16"/>
              <w:szCs w:val="16"/>
            </w:rPr>
            <w:t xml:space="preserve">File: </w:t>
          </w:r>
          <w:r w:rsidRPr="00213E0F">
            <w:rPr>
              <w:rFonts w:ascii="Arial" w:hAnsi="Arial" w:cs="Arial"/>
              <w:noProof/>
              <w:sz w:val="16"/>
              <w:szCs w:val="16"/>
            </w:rPr>
            <w:fldChar w:fldCharType="begin"/>
          </w:r>
          <w:r w:rsidRPr="00213E0F">
            <w:rPr>
              <w:rFonts w:ascii="Arial" w:hAnsi="Arial" w:cs="Arial"/>
              <w:noProof/>
              <w:sz w:val="16"/>
              <w:szCs w:val="16"/>
            </w:rPr>
            <w:instrText xml:space="preserve"> FILENAME   \* MERGEFORMAT </w:instrText>
          </w:r>
          <w:r w:rsidRPr="00213E0F">
            <w:rPr>
              <w:rFonts w:ascii="Arial" w:hAnsi="Arial" w:cs="Arial"/>
              <w:noProof/>
              <w:sz w:val="16"/>
              <w:szCs w:val="16"/>
            </w:rPr>
            <w:fldChar w:fldCharType="separate"/>
          </w:r>
          <w:r w:rsidR="00ED4394">
            <w:rPr>
              <w:rFonts w:ascii="Arial" w:hAnsi="Arial" w:cs="Arial"/>
              <w:noProof/>
              <w:sz w:val="16"/>
              <w:szCs w:val="16"/>
            </w:rPr>
            <w:t>20 WMI-Naturally Occurring Radioactive Materials Safety Program.docx</w:t>
          </w:r>
          <w:r w:rsidRPr="00213E0F">
            <w:rPr>
              <w:rFonts w:ascii="Arial" w:hAnsi="Arial" w:cs="Arial"/>
              <w:noProof/>
              <w:sz w:val="16"/>
              <w:szCs w:val="16"/>
            </w:rPr>
            <w:fldChar w:fldCharType="end"/>
          </w:r>
        </w:p>
        <w:p w14:paraId="4DD02FF8" w14:textId="77777777" w:rsidR="00B266A6" w:rsidRPr="00213E0F" w:rsidRDefault="00B266A6" w:rsidP="00B266A6">
          <w:pPr>
            <w:pStyle w:val="Header"/>
            <w:rPr>
              <w:rFonts w:ascii="Arial" w:hAnsi="Arial" w:cs="Arial"/>
              <w:noProof/>
              <w:sz w:val="16"/>
              <w:szCs w:val="16"/>
            </w:rPr>
          </w:pPr>
          <w:r w:rsidRPr="00213E0F">
            <w:rPr>
              <w:rFonts w:ascii="Arial" w:hAnsi="Arial" w:cs="Arial"/>
              <w:noProof/>
              <w:sz w:val="16"/>
              <w:szCs w:val="16"/>
            </w:rPr>
            <w:t>Revision Date: 0</w:t>
          </w:r>
          <w:r>
            <w:rPr>
              <w:rFonts w:ascii="Arial" w:hAnsi="Arial" w:cs="Arial"/>
              <w:noProof/>
              <w:sz w:val="16"/>
              <w:szCs w:val="16"/>
            </w:rPr>
            <w:t>7</w:t>
          </w:r>
          <w:r w:rsidRPr="00213E0F">
            <w:rPr>
              <w:rFonts w:ascii="Arial" w:hAnsi="Arial" w:cs="Arial"/>
              <w:noProof/>
              <w:sz w:val="16"/>
              <w:szCs w:val="16"/>
            </w:rPr>
            <w:t>/1</w:t>
          </w:r>
          <w:r w:rsidR="00ED4394">
            <w:rPr>
              <w:rFonts w:ascii="Arial" w:hAnsi="Arial" w:cs="Arial"/>
              <w:noProof/>
              <w:sz w:val="16"/>
              <w:szCs w:val="16"/>
            </w:rPr>
            <w:t>3</w:t>
          </w:r>
          <w:r w:rsidRPr="00213E0F">
            <w:rPr>
              <w:rFonts w:ascii="Arial" w:hAnsi="Arial" w:cs="Arial"/>
              <w:noProof/>
              <w:sz w:val="16"/>
              <w:szCs w:val="16"/>
            </w:rPr>
            <w:t>/2016</w:t>
          </w:r>
        </w:p>
        <w:p w14:paraId="4DD02FF9" w14:textId="4F786C2A" w:rsidR="00B266A6" w:rsidRPr="00213E0F" w:rsidRDefault="00B266A6" w:rsidP="00B266A6">
          <w:pPr>
            <w:pStyle w:val="Header"/>
            <w:rPr>
              <w:rFonts w:ascii="Arial" w:hAnsi="Arial" w:cs="Arial"/>
              <w:noProof/>
              <w:sz w:val="16"/>
              <w:szCs w:val="16"/>
            </w:rPr>
          </w:pPr>
          <w:r>
            <w:rPr>
              <w:rFonts w:ascii="Arial" w:hAnsi="Arial" w:cs="Arial"/>
              <w:noProof/>
              <w:sz w:val="16"/>
              <w:szCs w:val="16"/>
            </w:rPr>
            <w:t xml:space="preserve">Revision #: </w:t>
          </w:r>
          <w:r w:rsidR="00DB1B3B">
            <w:rPr>
              <w:rFonts w:ascii="Arial" w:hAnsi="Arial" w:cs="Arial"/>
              <w:noProof/>
              <w:sz w:val="16"/>
              <w:szCs w:val="16"/>
            </w:rPr>
            <w:t>1</w:t>
          </w:r>
        </w:p>
        <w:p w14:paraId="4DD02FFA" w14:textId="77777777" w:rsidR="00B266A6" w:rsidRPr="00213E0F" w:rsidRDefault="00B266A6" w:rsidP="00B266A6">
          <w:pPr>
            <w:pStyle w:val="Header"/>
            <w:rPr>
              <w:rFonts w:ascii="Arial" w:hAnsi="Arial" w:cs="Arial"/>
              <w:noProof/>
              <w:sz w:val="16"/>
              <w:szCs w:val="16"/>
            </w:rPr>
          </w:pPr>
          <w:r w:rsidRPr="00213E0F">
            <w:rPr>
              <w:rFonts w:ascii="Arial" w:hAnsi="Arial" w:cs="Arial"/>
              <w:noProof/>
              <w:sz w:val="16"/>
              <w:szCs w:val="16"/>
            </w:rPr>
            <w:t xml:space="preserve">Document Owner: </w:t>
          </w:r>
          <w:r>
            <w:rPr>
              <w:rFonts w:ascii="Arial" w:hAnsi="Arial" w:cs="Arial"/>
              <w:noProof/>
              <w:sz w:val="16"/>
              <w:szCs w:val="16"/>
            </w:rPr>
            <w:t>Safety Director</w:t>
          </w:r>
        </w:p>
        <w:p w14:paraId="4DD02FFB" w14:textId="1C7EB05C" w:rsidR="00B266A6" w:rsidRPr="00213E0F" w:rsidRDefault="00B266A6" w:rsidP="00B266A6">
          <w:pPr>
            <w:pStyle w:val="Header"/>
            <w:rPr>
              <w:rFonts w:ascii="Arial" w:hAnsi="Arial" w:cs="Arial"/>
              <w:noProof/>
              <w:sz w:val="16"/>
              <w:szCs w:val="16"/>
            </w:rPr>
          </w:pPr>
          <w:r w:rsidRPr="00213E0F">
            <w:rPr>
              <w:rFonts w:ascii="Arial" w:hAnsi="Arial" w:cs="Arial"/>
              <w:noProof/>
              <w:sz w:val="16"/>
              <w:szCs w:val="16"/>
            </w:rPr>
            <w:t xml:space="preserve">Page </w:t>
          </w:r>
          <w:r w:rsidRPr="00213E0F">
            <w:rPr>
              <w:rFonts w:ascii="Arial" w:hAnsi="Arial" w:cs="Arial"/>
              <w:noProof/>
              <w:sz w:val="16"/>
              <w:szCs w:val="16"/>
            </w:rPr>
            <w:fldChar w:fldCharType="begin"/>
          </w:r>
          <w:r w:rsidRPr="00213E0F">
            <w:rPr>
              <w:rFonts w:ascii="Arial" w:hAnsi="Arial" w:cs="Arial"/>
              <w:noProof/>
              <w:sz w:val="16"/>
              <w:szCs w:val="16"/>
            </w:rPr>
            <w:instrText xml:space="preserve"> PAGE </w:instrText>
          </w:r>
          <w:r w:rsidRPr="00213E0F">
            <w:rPr>
              <w:rFonts w:ascii="Arial" w:hAnsi="Arial" w:cs="Arial"/>
              <w:noProof/>
              <w:sz w:val="16"/>
              <w:szCs w:val="16"/>
            </w:rPr>
            <w:fldChar w:fldCharType="separate"/>
          </w:r>
          <w:r w:rsidR="003E40CF">
            <w:rPr>
              <w:rFonts w:ascii="Arial" w:hAnsi="Arial" w:cs="Arial"/>
              <w:noProof/>
              <w:sz w:val="16"/>
              <w:szCs w:val="16"/>
            </w:rPr>
            <w:t>6</w:t>
          </w:r>
          <w:r w:rsidRPr="00213E0F">
            <w:rPr>
              <w:rFonts w:ascii="Arial" w:hAnsi="Arial" w:cs="Arial"/>
              <w:noProof/>
              <w:sz w:val="16"/>
              <w:szCs w:val="16"/>
            </w:rPr>
            <w:fldChar w:fldCharType="end"/>
          </w:r>
          <w:r w:rsidRPr="00213E0F">
            <w:rPr>
              <w:rFonts w:ascii="Arial" w:hAnsi="Arial" w:cs="Arial"/>
              <w:noProof/>
              <w:sz w:val="16"/>
              <w:szCs w:val="16"/>
            </w:rPr>
            <w:t xml:space="preserve"> of </w:t>
          </w:r>
          <w:r w:rsidRPr="00213E0F">
            <w:rPr>
              <w:rFonts w:ascii="Arial" w:hAnsi="Arial" w:cs="Arial"/>
              <w:noProof/>
              <w:sz w:val="16"/>
              <w:szCs w:val="16"/>
            </w:rPr>
            <w:fldChar w:fldCharType="begin"/>
          </w:r>
          <w:r w:rsidRPr="00213E0F">
            <w:rPr>
              <w:rFonts w:ascii="Arial" w:hAnsi="Arial" w:cs="Arial"/>
              <w:noProof/>
              <w:sz w:val="16"/>
              <w:szCs w:val="16"/>
            </w:rPr>
            <w:instrText xml:space="preserve"> NUMPAGES </w:instrText>
          </w:r>
          <w:r w:rsidRPr="00213E0F">
            <w:rPr>
              <w:rFonts w:ascii="Arial" w:hAnsi="Arial" w:cs="Arial"/>
              <w:noProof/>
              <w:sz w:val="16"/>
              <w:szCs w:val="16"/>
            </w:rPr>
            <w:fldChar w:fldCharType="separate"/>
          </w:r>
          <w:r w:rsidR="003E40CF">
            <w:rPr>
              <w:rFonts w:ascii="Arial" w:hAnsi="Arial" w:cs="Arial"/>
              <w:noProof/>
              <w:sz w:val="16"/>
              <w:szCs w:val="16"/>
            </w:rPr>
            <w:t>7</w:t>
          </w:r>
          <w:r w:rsidRPr="00213E0F">
            <w:rPr>
              <w:rFonts w:ascii="Arial" w:hAnsi="Arial" w:cs="Arial"/>
              <w:noProof/>
              <w:sz w:val="16"/>
              <w:szCs w:val="16"/>
            </w:rPr>
            <w:fldChar w:fldCharType="end"/>
          </w:r>
        </w:p>
      </w:tc>
    </w:tr>
  </w:tbl>
  <w:p w14:paraId="4DD02FFD" w14:textId="77777777" w:rsidR="00B266A6" w:rsidRDefault="00B266A6" w:rsidP="00B266A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758C"/>
    <w:multiLevelType w:val="multilevel"/>
    <w:tmpl w:val="9C9A3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D51B66"/>
    <w:multiLevelType w:val="multilevel"/>
    <w:tmpl w:val="7F1A8D5C"/>
    <w:lvl w:ilvl="0">
      <w:start w:val="7"/>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085729D3"/>
    <w:multiLevelType w:val="multilevel"/>
    <w:tmpl w:val="7D104232"/>
    <w:lvl w:ilvl="0">
      <w:start w:val="9"/>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F4D389E"/>
    <w:multiLevelType w:val="multilevel"/>
    <w:tmpl w:val="6C882DC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18BB7DDA"/>
    <w:multiLevelType w:val="multilevel"/>
    <w:tmpl w:val="B9440572"/>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1FFA6DFF"/>
    <w:multiLevelType w:val="multilevel"/>
    <w:tmpl w:val="7F1A8D5C"/>
    <w:lvl w:ilvl="0">
      <w:start w:val="7"/>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2EC21408"/>
    <w:multiLevelType w:val="multilevel"/>
    <w:tmpl w:val="34FAE118"/>
    <w:lvl w:ilvl="0">
      <w:start w:val="2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2F19006A"/>
    <w:multiLevelType w:val="multilevel"/>
    <w:tmpl w:val="41D61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8205B30"/>
    <w:multiLevelType w:val="multilevel"/>
    <w:tmpl w:val="13B0C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C08499C"/>
    <w:multiLevelType w:val="multilevel"/>
    <w:tmpl w:val="38EE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F945FAC"/>
    <w:multiLevelType w:val="multilevel"/>
    <w:tmpl w:val="32DC9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603316A"/>
    <w:multiLevelType w:val="multilevel"/>
    <w:tmpl w:val="EABCEF74"/>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47791E93"/>
    <w:multiLevelType w:val="multilevel"/>
    <w:tmpl w:val="2684F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9771E54"/>
    <w:multiLevelType w:val="multilevel"/>
    <w:tmpl w:val="4DC88AB0"/>
    <w:lvl w:ilvl="0">
      <w:start w:val="2"/>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4E240741"/>
    <w:multiLevelType w:val="multilevel"/>
    <w:tmpl w:val="0F6A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1EE5444"/>
    <w:multiLevelType w:val="multilevel"/>
    <w:tmpl w:val="F6E68DCA"/>
    <w:lvl w:ilvl="0">
      <w:start w:val="9"/>
      <w:numFmt w:val="decimal"/>
      <w:lvlText w:val="%1"/>
      <w:lvlJc w:val="left"/>
      <w:pPr>
        <w:tabs>
          <w:tab w:val="num" w:pos="1080"/>
        </w:tabs>
        <w:ind w:left="1080" w:hanging="1080"/>
      </w:pPr>
      <w:rPr>
        <w:rFonts w:cs="Times New Roman" w:hint="default"/>
        <w:b w:val="0"/>
        <w:sz w:val="24"/>
        <w:u w:val="none"/>
      </w:rPr>
    </w:lvl>
    <w:lvl w:ilvl="1">
      <w:start w:val="1"/>
      <w:numFmt w:val="decimal"/>
      <w:lvlText w:val="%1.%2"/>
      <w:lvlJc w:val="left"/>
      <w:pPr>
        <w:tabs>
          <w:tab w:val="num" w:pos="1440"/>
        </w:tabs>
        <w:ind w:left="1440" w:hanging="1080"/>
      </w:pPr>
      <w:rPr>
        <w:rFonts w:cs="Times New Roman" w:hint="default"/>
        <w:b w:val="0"/>
        <w:sz w:val="24"/>
        <w:u w:val="none"/>
      </w:rPr>
    </w:lvl>
    <w:lvl w:ilvl="2">
      <w:start w:val="1"/>
      <w:numFmt w:val="decimal"/>
      <w:lvlText w:val="%1.%2.%3"/>
      <w:lvlJc w:val="left"/>
      <w:pPr>
        <w:tabs>
          <w:tab w:val="num" w:pos="1800"/>
        </w:tabs>
        <w:ind w:left="1800" w:hanging="1080"/>
      </w:pPr>
      <w:rPr>
        <w:rFonts w:cs="Times New Roman" w:hint="default"/>
        <w:b w:val="0"/>
        <w:sz w:val="24"/>
        <w:u w:val="none"/>
      </w:rPr>
    </w:lvl>
    <w:lvl w:ilvl="3">
      <w:start w:val="1"/>
      <w:numFmt w:val="decimal"/>
      <w:lvlText w:val="%1.%2.%3.%4"/>
      <w:lvlJc w:val="left"/>
      <w:pPr>
        <w:tabs>
          <w:tab w:val="num" w:pos="2160"/>
        </w:tabs>
        <w:ind w:left="2160" w:hanging="1080"/>
      </w:pPr>
      <w:rPr>
        <w:rFonts w:cs="Times New Roman" w:hint="default"/>
        <w:b w:val="0"/>
        <w:sz w:val="24"/>
        <w:u w:val="none"/>
      </w:rPr>
    </w:lvl>
    <w:lvl w:ilvl="4">
      <w:start w:val="1"/>
      <w:numFmt w:val="decimal"/>
      <w:lvlText w:val="%1.%2.%3.%4.%5"/>
      <w:lvlJc w:val="left"/>
      <w:pPr>
        <w:tabs>
          <w:tab w:val="num" w:pos="2520"/>
        </w:tabs>
        <w:ind w:left="2520" w:hanging="1080"/>
      </w:pPr>
      <w:rPr>
        <w:rFonts w:cs="Times New Roman" w:hint="default"/>
        <w:b w:val="0"/>
        <w:sz w:val="24"/>
        <w:u w:val="none"/>
      </w:rPr>
    </w:lvl>
    <w:lvl w:ilvl="5">
      <w:start w:val="1"/>
      <w:numFmt w:val="decimal"/>
      <w:lvlText w:val="%1.%2.%3.%4.%5.%6"/>
      <w:lvlJc w:val="left"/>
      <w:pPr>
        <w:tabs>
          <w:tab w:val="num" w:pos="2880"/>
        </w:tabs>
        <w:ind w:left="2880" w:hanging="1080"/>
      </w:pPr>
      <w:rPr>
        <w:rFonts w:cs="Times New Roman" w:hint="default"/>
        <w:b w:val="0"/>
        <w:sz w:val="24"/>
        <w:u w:val="none"/>
      </w:rPr>
    </w:lvl>
    <w:lvl w:ilvl="6">
      <w:start w:val="1"/>
      <w:numFmt w:val="decimal"/>
      <w:lvlText w:val="%1.%2.%3.%4.%5.%6.%7"/>
      <w:lvlJc w:val="left"/>
      <w:pPr>
        <w:tabs>
          <w:tab w:val="num" w:pos="3600"/>
        </w:tabs>
        <w:ind w:left="3600" w:hanging="1440"/>
      </w:pPr>
      <w:rPr>
        <w:rFonts w:cs="Times New Roman" w:hint="default"/>
        <w:b w:val="0"/>
        <w:sz w:val="24"/>
        <w:u w:val="none"/>
      </w:rPr>
    </w:lvl>
    <w:lvl w:ilvl="7">
      <w:start w:val="1"/>
      <w:numFmt w:val="decimal"/>
      <w:lvlText w:val="%1.%2.%3.%4.%5.%6.%7.%8"/>
      <w:lvlJc w:val="left"/>
      <w:pPr>
        <w:tabs>
          <w:tab w:val="num" w:pos="3960"/>
        </w:tabs>
        <w:ind w:left="3960" w:hanging="1440"/>
      </w:pPr>
      <w:rPr>
        <w:rFonts w:cs="Times New Roman" w:hint="default"/>
        <w:b w:val="0"/>
        <w:sz w:val="24"/>
        <w:u w:val="none"/>
      </w:rPr>
    </w:lvl>
    <w:lvl w:ilvl="8">
      <w:start w:val="1"/>
      <w:numFmt w:val="decimal"/>
      <w:lvlText w:val="%1.%2.%3.%4.%5.%6.%7.%8.%9"/>
      <w:lvlJc w:val="left"/>
      <w:pPr>
        <w:tabs>
          <w:tab w:val="num" w:pos="4320"/>
        </w:tabs>
        <w:ind w:left="4320" w:hanging="1440"/>
      </w:pPr>
      <w:rPr>
        <w:rFonts w:cs="Times New Roman" w:hint="default"/>
        <w:b w:val="0"/>
        <w:sz w:val="24"/>
        <w:u w:val="none"/>
      </w:rPr>
    </w:lvl>
  </w:abstractNum>
  <w:abstractNum w:abstractNumId="16" w15:restartNumberingAfterBreak="0">
    <w:nsid w:val="5D2F21A8"/>
    <w:multiLevelType w:val="multilevel"/>
    <w:tmpl w:val="CF7EA726"/>
    <w:lvl w:ilvl="0">
      <w:start w:val="2"/>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lowerLetter"/>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6AAE6782"/>
    <w:multiLevelType w:val="multilevel"/>
    <w:tmpl w:val="4B1E198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6C413BF4"/>
    <w:multiLevelType w:val="multilevel"/>
    <w:tmpl w:val="61B61D56"/>
    <w:lvl w:ilvl="0">
      <w:start w:val="2"/>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lowerLetter"/>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6D69271C"/>
    <w:multiLevelType w:val="multilevel"/>
    <w:tmpl w:val="3D7E5AC8"/>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720"/>
        </w:tabs>
        <w:ind w:left="720" w:hanging="540"/>
      </w:pPr>
      <w:rPr>
        <w:rFonts w:hint="default"/>
      </w:rPr>
    </w:lvl>
    <w:lvl w:ilvl="2">
      <w:start w:val="3"/>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0" w15:restartNumberingAfterBreak="0">
    <w:nsid w:val="6EA57EC3"/>
    <w:multiLevelType w:val="multilevel"/>
    <w:tmpl w:val="A03E1818"/>
    <w:lvl w:ilvl="0">
      <w:start w:val="2"/>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748D2261"/>
    <w:multiLevelType w:val="multilevel"/>
    <w:tmpl w:val="1D84C88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74C45570"/>
    <w:multiLevelType w:val="multilevel"/>
    <w:tmpl w:val="7D104232"/>
    <w:lvl w:ilvl="0">
      <w:start w:val="9"/>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7D60228C"/>
    <w:multiLevelType w:val="multilevel"/>
    <w:tmpl w:val="3DBE125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7F291076"/>
    <w:multiLevelType w:val="multilevel"/>
    <w:tmpl w:val="43C8D8C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num w:numId="1">
    <w:abstractNumId w:val="17"/>
  </w:num>
  <w:num w:numId="2">
    <w:abstractNumId w:val="13"/>
  </w:num>
  <w:num w:numId="3">
    <w:abstractNumId w:val="18"/>
  </w:num>
  <w:num w:numId="4">
    <w:abstractNumId w:val="16"/>
  </w:num>
  <w:num w:numId="5">
    <w:abstractNumId w:val="24"/>
  </w:num>
  <w:num w:numId="6">
    <w:abstractNumId w:val="20"/>
  </w:num>
  <w:num w:numId="7">
    <w:abstractNumId w:val="4"/>
  </w:num>
  <w:num w:numId="8">
    <w:abstractNumId w:val="15"/>
  </w:num>
  <w:num w:numId="9">
    <w:abstractNumId w:val="2"/>
  </w:num>
  <w:num w:numId="10">
    <w:abstractNumId w:val="22"/>
  </w:num>
  <w:num w:numId="11">
    <w:abstractNumId w:val="23"/>
  </w:num>
  <w:num w:numId="12">
    <w:abstractNumId w:val="1"/>
  </w:num>
  <w:num w:numId="13">
    <w:abstractNumId w:val="5"/>
  </w:num>
  <w:num w:numId="14">
    <w:abstractNumId w:val="6"/>
  </w:num>
  <w:num w:numId="15">
    <w:abstractNumId w:val="10"/>
  </w:num>
  <w:num w:numId="16">
    <w:abstractNumId w:val="12"/>
  </w:num>
  <w:num w:numId="17">
    <w:abstractNumId w:val="9"/>
  </w:num>
  <w:num w:numId="18">
    <w:abstractNumId w:val="0"/>
  </w:num>
  <w:num w:numId="19">
    <w:abstractNumId w:val="7"/>
  </w:num>
  <w:num w:numId="20">
    <w:abstractNumId w:val="14"/>
  </w:num>
  <w:num w:numId="21">
    <w:abstractNumId w:val="8"/>
  </w:num>
  <w:num w:numId="22">
    <w:abstractNumId w:val="3"/>
  </w:num>
  <w:num w:numId="23">
    <w:abstractNumId w:val="11"/>
  </w:num>
  <w:num w:numId="24">
    <w:abstractNumId w:val="2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3313"/>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B6B"/>
    <w:rsid w:val="000972A9"/>
    <w:rsid w:val="000C7302"/>
    <w:rsid w:val="000D70D9"/>
    <w:rsid w:val="00131D55"/>
    <w:rsid w:val="001501EB"/>
    <w:rsid w:val="001701AF"/>
    <w:rsid w:val="00183998"/>
    <w:rsid w:val="001A6546"/>
    <w:rsid w:val="001C274B"/>
    <w:rsid w:val="001D44BD"/>
    <w:rsid w:val="001E59F3"/>
    <w:rsid w:val="00261C35"/>
    <w:rsid w:val="00281ABC"/>
    <w:rsid w:val="00285A43"/>
    <w:rsid w:val="00291253"/>
    <w:rsid w:val="00294C92"/>
    <w:rsid w:val="00297476"/>
    <w:rsid w:val="00297722"/>
    <w:rsid w:val="002F2AD1"/>
    <w:rsid w:val="00305A9C"/>
    <w:rsid w:val="00323E2E"/>
    <w:rsid w:val="00342EB9"/>
    <w:rsid w:val="00355FD0"/>
    <w:rsid w:val="00377030"/>
    <w:rsid w:val="003B03DA"/>
    <w:rsid w:val="003E097D"/>
    <w:rsid w:val="003E40CF"/>
    <w:rsid w:val="0041175B"/>
    <w:rsid w:val="00423CC0"/>
    <w:rsid w:val="00435DF9"/>
    <w:rsid w:val="0044312E"/>
    <w:rsid w:val="00446CDB"/>
    <w:rsid w:val="0045578A"/>
    <w:rsid w:val="00480E4D"/>
    <w:rsid w:val="00484ECB"/>
    <w:rsid w:val="00536F9D"/>
    <w:rsid w:val="00536FF6"/>
    <w:rsid w:val="00594DDD"/>
    <w:rsid w:val="005A7431"/>
    <w:rsid w:val="006D3F8D"/>
    <w:rsid w:val="006D7F3F"/>
    <w:rsid w:val="006E3C0E"/>
    <w:rsid w:val="006F7443"/>
    <w:rsid w:val="00722709"/>
    <w:rsid w:val="00766F58"/>
    <w:rsid w:val="007D4803"/>
    <w:rsid w:val="007E5D14"/>
    <w:rsid w:val="007E748C"/>
    <w:rsid w:val="00801704"/>
    <w:rsid w:val="00827C81"/>
    <w:rsid w:val="00842CEF"/>
    <w:rsid w:val="0087682E"/>
    <w:rsid w:val="009065F1"/>
    <w:rsid w:val="009068CE"/>
    <w:rsid w:val="0091201D"/>
    <w:rsid w:val="0091612F"/>
    <w:rsid w:val="009227F2"/>
    <w:rsid w:val="009428B9"/>
    <w:rsid w:val="009437D1"/>
    <w:rsid w:val="00944A6D"/>
    <w:rsid w:val="0095489B"/>
    <w:rsid w:val="0097062D"/>
    <w:rsid w:val="009A4DBB"/>
    <w:rsid w:val="009C491B"/>
    <w:rsid w:val="00A02E1C"/>
    <w:rsid w:val="00A043DD"/>
    <w:rsid w:val="00A109D3"/>
    <w:rsid w:val="00A11BA5"/>
    <w:rsid w:val="00A26F87"/>
    <w:rsid w:val="00A31B6B"/>
    <w:rsid w:val="00A674BA"/>
    <w:rsid w:val="00AB7A29"/>
    <w:rsid w:val="00AF28D2"/>
    <w:rsid w:val="00AF4474"/>
    <w:rsid w:val="00B0552E"/>
    <w:rsid w:val="00B266A6"/>
    <w:rsid w:val="00B52CF5"/>
    <w:rsid w:val="00B56F63"/>
    <w:rsid w:val="00B57E50"/>
    <w:rsid w:val="00B67827"/>
    <w:rsid w:val="00BF0462"/>
    <w:rsid w:val="00BF5EAF"/>
    <w:rsid w:val="00C219D9"/>
    <w:rsid w:val="00C85250"/>
    <w:rsid w:val="00CA4911"/>
    <w:rsid w:val="00CD313D"/>
    <w:rsid w:val="00D31566"/>
    <w:rsid w:val="00D84F85"/>
    <w:rsid w:val="00D90BAD"/>
    <w:rsid w:val="00DA1DEB"/>
    <w:rsid w:val="00DB1B3B"/>
    <w:rsid w:val="00DC033B"/>
    <w:rsid w:val="00DE7F42"/>
    <w:rsid w:val="00E16F58"/>
    <w:rsid w:val="00E42FBA"/>
    <w:rsid w:val="00EA3BEF"/>
    <w:rsid w:val="00ED4394"/>
    <w:rsid w:val="00EE1DAA"/>
    <w:rsid w:val="00F56A5B"/>
    <w:rsid w:val="00F73FAF"/>
    <w:rsid w:val="00F90E00"/>
    <w:rsid w:val="00FA336D"/>
    <w:rsid w:val="00FE2DE5"/>
    <w:rsid w:val="00FE31B0"/>
    <w:rsid w:val="00FE3C63"/>
    <w:rsid w:val="00FF6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3313"/>
    <o:shapelayout v:ext="edit">
      <o:idmap v:ext="edit" data="1"/>
    </o:shapelayout>
  </w:shapeDefaults>
  <w:decimalSymbol w:val="."/>
  <w:listSeparator w:val=","/>
  <w14:docId w14:val="4DD02EDB"/>
  <w15:chartTrackingRefBased/>
  <w15:docId w15:val="{10E5B7F7-6A78-4722-99D3-C0955158C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36"/>
    </w:rPr>
  </w:style>
  <w:style w:type="paragraph" w:styleId="Heading2">
    <w:name w:val="heading 2"/>
    <w:basedOn w:val="Normal"/>
    <w:next w:val="Normal"/>
    <w:qFormat/>
    <w:rsid w:val="00131D5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jc w:val="both"/>
    </w:pPr>
    <w:rPr>
      <w:rFonts w:ascii="Arial" w:hAnsi="Arial"/>
      <w:sz w:val="24"/>
    </w:rPr>
  </w:style>
  <w:style w:type="paragraph" w:styleId="BodyTextIndent2">
    <w:name w:val="Body Text Indent 2"/>
    <w:basedOn w:val="Normal"/>
    <w:pPr>
      <w:ind w:left="720" w:hanging="720"/>
      <w:jc w:val="both"/>
    </w:pPr>
    <w:rPr>
      <w:rFonts w:ascii="Arial" w:hAnsi="Arial"/>
      <w:sz w:val="24"/>
    </w:rPr>
  </w:style>
  <w:style w:type="paragraph" w:styleId="BodyTextIndent3">
    <w:name w:val="Body Text Indent 3"/>
    <w:basedOn w:val="Normal"/>
    <w:pPr>
      <w:ind w:left="720" w:hanging="720"/>
    </w:pPr>
    <w:rPr>
      <w:rFonts w:ascii="Arial" w:hAnsi="Arial"/>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p24">
    <w:name w:val="p24"/>
    <w:basedOn w:val="Normal"/>
    <w:pPr>
      <w:spacing w:line="280" w:lineRule="atLeast"/>
      <w:ind w:left="720" w:hanging="720"/>
      <w:jc w:val="both"/>
    </w:pPr>
    <w:rPr>
      <w:sz w:val="24"/>
    </w:rPr>
  </w:style>
  <w:style w:type="paragraph" w:customStyle="1" w:styleId="p21">
    <w:name w:val="p21"/>
    <w:basedOn w:val="Normal"/>
    <w:pPr>
      <w:tabs>
        <w:tab w:val="left" w:pos="360"/>
        <w:tab w:val="left" w:pos="1120"/>
      </w:tabs>
      <w:spacing w:line="240" w:lineRule="atLeast"/>
      <w:ind w:left="288" w:hanging="720"/>
      <w:jc w:val="both"/>
    </w:pPr>
    <w:rPr>
      <w:sz w:val="24"/>
    </w:rPr>
  </w:style>
  <w:style w:type="paragraph" w:customStyle="1" w:styleId="p22">
    <w:name w:val="p22"/>
    <w:basedOn w:val="Normal"/>
    <w:pPr>
      <w:spacing w:line="280" w:lineRule="atLeast"/>
      <w:ind w:left="320"/>
      <w:jc w:val="both"/>
    </w:pPr>
    <w:rPr>
      <w:sz w:val="24"/>
    </w:rPr>
  </w:style>
  <w:style w:type="paragraph" w:customStyle="1" w:styleId="p27">
    <w:name w:val="p27"/>
    <w:basedOn w:val="Normal"/>
    <w:pPr>
      <w:tabs>
        <w:tab w:val="left" w:pos="760"/>
        <w:tab w:val="left" w:pos="1420"/>
      </w:tabs>
      <w:spacing w:line="280" w:lineRule="atLeast"/>
      <w:ind w:hanging="720"/>
    </w:pPr>
    <w:rPr>
      <w:sz w:val="24"/>
    </w:rPr>
  </w:style>
  <w:style w:type="paragraph" w:styleId="NormalWeb">
    <w:name w:val="Normal (Web)"/>
    <w:basedOn w:val="Normal"/>
    <w:rsid w:val="00FE31B0"/>
    <w:pPr>
      <w:spacing w:before="100" w:beforeAutospacing="1" w:after="100" w:afterAutospacing="1"/>
    </w:pPr>
    <w:rPr>
      <w:color w:val="000000"/>
      <w:sz w:val="24"/>
      <w:szCs w:val="24"/>
    </w:rPr>
  </w:style>
  <w:style w:type="table" w:styleId="TableGrid">
    <w:name w:val="Table Grid"/>
    <w:basedOn w:val="TableNormal"/>
    <w:rsid w:val="00446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boldtwelve1">
    <w:name w:val="blueboldtwelve1"/>
    <w:basedOn w:val="DefaultParagraphFont"/>
    <w:rsid w:val="00297476"/>
    <w:rPr>
      <w:rFonts w:ascii="Verdana" w:hAnsi="Verdana" w:hint="default"/>
      <w:b/>
      <w:bCs/>
      <w:color w:val="003399"/>
      <w:sz w:val="24"/>
      <w:szCs w:val="24"/>
    </w:rPr>
  </w:style>
  <w:style w:type="character" w:customStyle="1" w:styleId="blueboldten1">
    <w:name w:val="blueboldten1"/>
    <w:basedOn w:val="DefaultParagraphFont"/>
    <w:rsid w:val="00297476"/>
    <w:rPr>
      <w:rFonts w:ascii="Verdana" w:hAnsi="Verdana" w:hint="default"/>
      <w:b/>
      <w:bCs/>
      <w:color w:val="003399"/>
      <w:sz w:val="19"/>
      <w:szCs w:val="19"/>
    </w:rPr>
  </w:style>
  <w:style w:type="character" w:customStyle="1" w:styleId="blueten1">
    <w:name w:val="blueten1"/>
    <w:basedOn w:val="DefaultParagraphFont"/>
    <w:rsid w:val="00297476"/>
    <w:rPr>
      <w:rFonts w:ascii="Verdana" w:hAnsi="Verdana" w:hint="default"/>
      <w:color w:val="003399"/>
      <w:sz w:val="19"/>
      <w:szCs w:val="19"/>
    </w:rPr>
  </w:style>
  <w:style w:type="character" w:styleId="Hyperlink">
    <w:name w:val="Hyperlink"/>
    <w:basedOn w:val="DefaultParagraphFont"/>
    <w:rsid w:val="00297476"/>
    <w:rPr>
      <w:color w:val="0000FF"/>
      <w:u w:val="single"/>
    </w:rPr>
  </w:style>
  <w:style w:type="character" w:customStyle="1" w:styleId="italic1">
    <w:name w:val="italic1"/>
    <w:basedOn w:val="DefaultParagraphFont"/>
    <w:rsid w:val="00297476"/>
    <w:rPr>
      <w:i/>
      <w:iCs/>
    </w:rPr>
  </w:style>
  <w:style w:type="paragraph" w:styleId="BodyText3">
    <w:name w:val="Body Text 3"/>
    <w:basedOn w:val="Normal"/>
    <w:rsid w:val="00E42FBA"/>
    <w:pPr>
      <w:spacing w:after="120"/>
    </w:pPr>
    <w:rPr>
      <w:sz w:val="16"/>
      <w:szCs w:val="16"/>
    </w:rPr>
  </w:style>
  <w:style w:type="paragraph" w:styleId="BalloonText">
    <w:name w:val="Balloon Text"/>
    <w:basedOn w:val="Normal"/>
    <w:link w:val="BalloonTextChar"/>
    <w:rsid w:val="00FF6DF7"/>
    <w:rPr>
      <w:rFonts w:ascii="Tahoma" w:hAnsi="Tahoma" w:cs="Tahoma"/>
      <w:sz w:val="16"/>
      <w:szCs w:val="16"/>
    </w:rPr>
  </w:style>
  <w:style w:type="character" w:customStyle="1" w:styleId="BalloonTextChar">
    <w:name w:val="Balloon Text Char"/>
    <w:basedOn w:val="DefaultParagraphFont"/>
    <w:link w:val="BalloonText"/>
    <w:rsid w:val="00FF6DF7"/>
    <w:rPr>
      <w:rFonts w:ascii="Tahoma" w:hAnsi="Tahoma" w:cs="Tahoma"/>
      <w:sz w:val="16"/>
      <w:szCs w:val="16"/>
    </w:rPr>
  </w:style>
  <w:style w:type="character" w:customStyle="1" w:styleId="HeaderChar">
    <w:name w:val="Header Char"/>
    <w:link w:val="Header"/>
    <w:rsid w:val="00B266A6"/>
  </w:style>
  <w:style w:type="character" w:customStyle="1" w:styleId="FooterChar">
    <w:name w:val="Footer Char"/>
    <w:link w:val="Footer"/>
    <w:rsid w:val="00B26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23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http://www.physics.isu.edu/radinf/images/doseus.gi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4E1E99C83284479E2DC813269486F6" ma:contentTypeVersion="0" ma:contentTypeDescription="Create a new document." ma:contentTypeScope="" ma:versionID="a89e67bba978c2437ed3b3881c528f4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53330D-7ABD-4D3C-BC51-952EA03BD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C8AF76D-DAA1-401F-84F0-61CAB65DC931}">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www.w3.org/XML/1998/namespace"/>
    <ds:schemaRef ds:uri="http://purl.org/dc/terms/"/>
  </ds:schemaRefs>
</ds:datastoreItem>
</file>

<file path=customXml/itemProps3.xml><?xml version="1.0" encoding="utf-8"?>
<ds:datastoreItem xmlns:ds="http://schemas.openxmlformats.org/officeDocument/2006/customXml" ds:itemID="{B783AA07-9779-489D-AA89-446583C14E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1654</Words>
  <Characters>9501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iiar Hot Work Permit</vt:lpstr>
    </vt:vector>
  </TitlesOfParts>
  <Company> </Company>
  <LinksUpToDate>false</LinksUpToDate>
  <CharactersWithSpaces>11133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iiar Hot Work Permit</dc:title>
  <dc:subject/>
  <dc:creator>Vern M. Sanderson</dc:creator>
  <cp:keywords/>
  <dc:description/>
  <cp:lastModifiedBy>Scott Eder</cp:lastModifiedBy>
  <cp:revision>6</cp:revision>
  <cp:lastPrinted>2011-10-10T14:49:00Z</cp:lastPrinted>
  <dcterms:created xsi:type="dcterms:W3CDTF">2016-07-13T20:09:00Z</dcterms:created>
  <dcterms:modified xsi:type="dcterms:W3CDTF">2019-06-10T14:59:00Z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0x0101007C4E1E99C83284479E2DC813269486F6</vt:lpwstr>
  </property>
</Properties>
</file>